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黑体" w:hAnsi="宋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36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</w:rPr>
        <w:t>杭州市首席技师推荐申报人员汇总表</w:t>
      </w:r>
    </w:p>
    <w:p>
      <w:pPr>
        <w:spacing w:line="360" w:lineRule="auto"/>
        <w:ind w:firstLine="640"/>
        <w:jc w:val="left"/>
        <w:rPr>
          <w:color w:val="auto"/>
        </w:rPr>
      </w:pPr>
    </w:p>
    <w:tbl>
      <w:tblPr>
        <w:tblStyle w:val="4"/>
        <w:tblW w:w="112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30"/>
        <w:gridCol w:w="697"/>
        <w:gridCol w:w="1063"/>
        <w:gridCol w:w="1605"/>
        <w:gridCol w:w="931"/>
        <w:gridCol w:w="931"/>
        <w:gridCol w:w="1137"/>
        <w:gridCol w:w="1034"/>
        <w:gridCol w:w="1658"/>
        <w:gridCol w:w="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填报单位：（盖章）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岗位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行政职务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职业（工种）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等 级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获得荣誉称号情况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auto"/>
                <w:kern w:val="0"/>
                <w:sz w:val="24"/>
              </w:rPr>
              <w:t>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  <w:szCs w:val="24"/>
              </w:rPr>
              <w:t>格式：19xx-07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仿宋_GB2312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说明：须和单位公章相同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如：电工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如：高级技师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XXX同志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  <w:t>…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主要荣誉：被评为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  <w:t>…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（主要填写与技能相关的荣誉）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填报人：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联系电话：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</w:rPr>
              <w:t>手机：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2021-06-25T07:44:59Z</dcterms:created>
  <dc:creator>Administrator</dc:creator>
  <cp:lastModifiedBy>大吉大利</cp:lastModifiedBy>
  <dcterms:modified xsi:type="dcterms:W3CDTF">2021-06-25T07:45:42Z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2F4D1EC7C18F4E0D97AA8C410C21FD4D</vt:lpwstr>
  </property>
</Properties>
</file>