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D2" w:rsidRDefault="007972D2" w:rsidP="007972D2">
      <w:pPr>
        <w:widowControl/>
        <w:adjustRightInd/>
        <w:snapToGrid/>
        <w:spacing w:line="240" w:lineRule="auto"/>
        <w:ind w:rightChars="100" w:right="320" w:firstLineChars="0" w:firstLine="0"/>
        <w:jc w:val="left"/>
        <w:rPr>
          <w:rFonts w:ascii="黑体" w:eastAsia="黑体" w:hAnsi="黑体" w:cs="宋体" w:hint="eastAsia"/>
          <w:color w:val="000000"/>
          <w:kern w:val="0"/>
          <w:szCs w:val="32"/>
        </w:rPr>
      </w:pPr>
      <w:r w:rsidRPr="009E1A22">
        <w:rPr>
          <w:rFonts w:ascii="黑体" w:eastAsia="黑体" w:hAnsi="黑体" w:cs="宋体" w:hint="eastAsia"/>
          <w:color w:val="000000"/>
          <w:kern w:val="0"/>
          <w:szCs w:val="32"/>
        </w:rPr>
        <w:t>附件</w:t>
      </w:r>
    </w:p>
    <w:p w:rsidR="007972D2" w:rsidRPr="009E1A22" w:rsidRDefault="007972D2" w:rsidP="007972D2">
      <w:pPr>
        <w:widowControl/>
        <w:adjustRightInd/>
        <w:snapToGrid/>
        <w:spacing w:line="240" w:lineRule="auto"/>
        <w:ind w:rightChars="100" w:right="320" w:firstLineChars="0" w:firstLine="0"/>
        <w:jc w:val="left"/>
        <w:rPr>
          <w:rFonts w:ascii="黑体" w:eastAsia="黑体" w:hAnsi="黑体" w:cs="宋体"/>
          <w:color w:val="000000"/>
          <w:kern w:val="0"/>
          <w:szCs w:val="32"/>
        </w:rPr>
      </w:pPr>
    </w:p>
    <w:p w:rsidR="007972D2" w:rsidRDefault="007972D2" w:rsidP="007972D2">
      <w:pPr>
        <w:widowControl/>
        <w:adjustRightInd/>
        <w:snapToGrid/>
        <w:spacing w:line="240" w:lineRule="auto"/>
        <w:ind w:right="149" w:firstLineChars="0" w:firstLine="0"/>
        <w:jc w:val="center"/>
        <w:rPr>
          <w:rFonts w:ascii="小标宋" w:eastAsia="小标宋" w:hAnsi="宋体" w:cs="宋体" w:hint="eastAsia"/>
          <w:color w:val="000000"/>
          <w:kern w:val="0"/>
          <w:sz w:val="44"/>
          <w:szCs w:val="44"/>
        </w:rPr>
      </w:pPr>
      <w:r w:rsidRPr="009E1A22">
        <w:rPr>
          <w:rFonts w:ascii="小标宋" w:eastAsia="小标宋" w:hAnsi="宋体" w:cs="宋体" w:hint="eastAsia"/>
          <w:color w:val="000000"/>
          <w:kern w:val="0"/>
          <w:sz w:val="44"/>
          <w:szCs w:val="44"/>
        </w:rPr>
        <w:t>行政处罚裁量标准表</w:t>
      </w:r>
    </w:p>
    <w:p w:rsidR="007972D2" w:rsidRPr="009E1A22" w:rsidRDefault="007972D2" w:rsidP="007972D2">
      <w:pPr>
        <w:widowControl/>
        <w:adjustRightInd/>
        <w:snapToGrid/>
        <w:spacing w:line="240" w:lineRule="auto"/>
        <w:ind w:rightChars="100" w:right="320" w:firstLineChars="0" w:firstLine="0"/>
        <w:jc w:val="left"/>
        <w:rPr>
          <w:rFonts w:ascii="黑体" w:eastAsia="黑体" w:hAnsi="黑体" w:cs="宋体"/>
          <w:color w:val="000000"/>
          <w:kern w:val="0"/>
          <w:szCs w:val="32"/>
        </w:rPr>
      </w:pP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43"/>
        <w:gridCol w:w="1559"/>
        <w:gridCol w:w="10"/>
        <w:gridCol w:w="1833"/>
        <w:gridCol w:w="2552"/>
        <w:gridCol w:w="3260"/>
        <w:gridCol w:w="1417"/>
      </w:tblGrid>
      <w:tr w:rsidR="007972D2" w:rsidRPr="009E1A22" w:rsidTr="00F40699">
        <w:trPr>
          <w:trHeight w:val="354"/>
          <w:tblHeader/>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序号</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违法行为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法律依据</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法律责任</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bCs/>
                <w:color w:val="000000"/>
                <w:kern w:val="0"/>
                <w:sz w:val="24"/>
                <w:szCs w:val="24"/>
              </w:rPr>
            </w:pPr>
            <w:r w:rsidRPr="009E1A22">
              <w:rPr>
                <w:rFonts w:ascii="黑体" w:eastAsia="黑体" w:hAnsi="黑体" w:hint="eastAsia"/>
                <w:bCs/>
                <w:color w:val="000000"/>
                <w:kern w:val="0"/>
                <w:sz w:val="24"/>
                <w:szCs w:val="24"/>
              </w:rPr>
              <w:t>裁量基准</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2" w:firstLine="5"/>
              <w:jc w:val="center"/>
              <w:rPr>
                <w:rFonts w:ascii="黑体" w:eastAsia="黑体" w:hAnsi="黑体"/>
                <w:bCs/>
                <w:color w:val="000000"/>
                <w:kern w:val="0"/>
                <w:sz w:val="24"/>
                <w:szCs w:val="24"/>
              </w:rPr>
            </w:pPr>
            <w:r w:rsidRPr="009E1A22">
              <w:rPr>
                <w:rFonts w:ascii="黑体" w:eastAsia="黑体" w:hAnsi="黑体" w:hint="eastAsia"/>
                <w:bCs/>
                <w:color w:val="000000"/>
                <w:kern w:val="0"/>
                <w:sz w:val="24"/>
                <w:szCs w:val="24"/>
              </w:rPr>
              <w:t>备注</w:t>
            </w:r>
          </w:p>
        </w:tc>
      </w:tr>
      <w:tr w:rsidR="007972D2" w:rsidRPr="009E1A22" w:rsidTr="00F40699">
        <w:trPr>
          <w:trHeight w:val="403"/>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黑体" w:eastAsia="黑体" w:hAnsi="黑体" w:cs="宋体"/>
                <w:bCs/>
                <w:color w:val="000000"/>
                <w:kern w:val="0"/>
                <w:sz w:val="24"/>
                <w:szCs w:val="24"/>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黑体" w:eastAsia="黑体" w:hAnsi="黑体" w:cs="宋体"/>
                <w:bCs/>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黑体" w:eastAsia="黑体" w:hAnsi="黑体" w:cs="宋体"/>
                <w:bCs/>
                <w:color w:val="000000"/>
                <w:kern w:val="0"/>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黑体" w:eastAsia="黑体" w:hAnsi="黑体" w:cs="宋体"/>
                <w:bCs/>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违法行为情形</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黑体" w:eastAsia="黑体" w:hAnsi="黑体" w:cs="宋体"/>
                <w:bCs/>
                <w:color w:val="000000"/>
                <w:kern w:val="0"/>
                <w:sz w:val="24"/>
                <w:szCs w:val="24"/>
              </w:rPr>
            </w:pPr>
            <w:r w:rsidRPr="009E1A22">
              <w:rPr>
                <w:rFonts w:ascii="黑体" w:eastAsia="黑体" w:hAnsi="黑体" w:cs="宋体" w:hint="eastAsia"/>
                <w:bCs/>
                <w:color w:val="000000"/>
                <w:kern w:val="0"/>
                <w:sz w:val="24"/>
                <w:szCs w:val="24"/>
              </w:rPr>
              <w:t>处罚幅度（修改）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黑体" w:eastAsia="黑体" w:hAnsi="黑体"/>
                <w:bCs/>
                <w:color w:val="000000"/>
                <w:kern w:val="0"/>
                <w:sz w:val="24"/>
                <w:szCs w:val="24"/>
              </w:rPr>
            </w:pPr>
          </w:p>
        </w:tc>
      </w:tr>
      <w:tr w:rsidR="007972D2" w:rsidRPr="009E1A22" w:rsidTr="00F40699">
        <w:trPr>
          <w:trHeight w:val="936"/>
          <w:jc w:val="center"/>
        </w:trPr>
        <w:tc>
          <w:tcPr>
            <w:tcW w:w="710" w:type="dxa"/>
            <w:vMerge w:val="restart"/>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w:t>
            </w:r>
          </w:p>
        </w:tc>
        <w:tc>
          <w:tcPr>
            <w:tcW w:w="2243" w:type="dxa"/>
            <w:vMerge w:val="restart"/>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未经许可和登记，擅自从事职业中介活动的</w:t>
            </w:r>
          </w:p>
        </w:tc>
        <w:tc>
          <w:tcPr>
            <w:tcW w:w="1559" w:type="dxa"/>
            <w:vMerge w:val="restart"/>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《中华人民共和国就业促进法》 第六十四条</w:t>
            </w:r>
          </w:p>
        </w:tc>
        <w:tc>
          <w:tcPr>
            <w:tcW w:w="1843" w:type="dxa"/>
            <w:gridSpan w:val="2"/>
            <w:vMerge w:val="restart"/>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劳动行政部门或者其他主管部门依法予以关闭；有违法所得的，没收违法所得，并处一万元以上五万元以下的罚款</w:t>
            </w:r>
          </w:p>
        </w:tc>
        <w:tc>
          <w:tcPr>
            <w:tcW w:w="2552" w:type="dxa"/>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违法所得低于500元的</w:t>
            </w:r>
          </w:p>
        </w:tc>
        <w:tc>
          <w:tcPr>
            <w:tcW w:w="3260" w:type="dxa"/>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依法予以关闭；有违法所得的，没收违法所得，并处10000元以上且低于20000元标准罚款</w:t>
            </w:r>
          </w:p>
        </w:tc>
        <w:tc>
          <w:tcPr>
            <w:tcW w:w="1417" w:type="dxa"/>
            <w:vMerge w:val="restart"/>
            <w:tcBorders>
              <w:top w:val="single" w:sz="4" w:space="0" w:color="auto"/>
            </w:tcBorders>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21"/>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依法予以关闭；有违法所得的，没收违法所得，并处20000元以上且低于30000元标准罚款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29"/>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依法予以关闭；有违法所得的，没收违法所得，并处30000元以上50000元以下标准罚款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78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职业中介机构提供虚假就业信息的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《中华人民共和国就业促进</w:t>
            </w:r>
            <w:r w:rsidRPr="009E1A22">
              <w:rPr>
                <w:rFonts w:ascii="楷体_GB2312" w:eastAsia="楷体_GB2312" w:hAnsi="宋体" w:cs="宋体" w:hint="eastAsia"/>
                <w:color w:val="000000"/>
                <w:kern w:val="0"/>
                <w:sz w:val="22"/>
                <w:szCs w:val="22"/>
              </w:rPr>
              <w:lastRenderedPageBreak/>
              <w:t>法》 第六十五条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由劳动行政部门或者其他主管部</w:t>
            </w:r>
            <w:r w:rsidRPr="009E1A22">
              <w:rPr>
                <w:rFonts w:ascii="楷体_GB2312" w:eastAsia="楷体_GB2312" w:hAnsi="宋体" w:cs="宋体" w:hint="eastAsia"/>
                <w:color w:val="000000"/>
                <w:kern w:val="0"/>
                <w:sz w:val="22"/>
                <w:szCs w:val="22"/>
              </w:rPr>
              <w:lastRenderedPageBreak/>
              <w:t>门责令改正；有违法所得的，没收违法所得，并处一万元以上五万元以下的罚款；情节严重的，吊销职业中介许可证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违法所得低于500元的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2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23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没收违法所得，并处30000元以上50000元以下标准罚款；并吊销职业中介许可证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73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职业中介机构为无合法证照的用人单位提供职业中介服务的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《中华人民共和国就业促进法》第六十五条 </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由劳动行政部门或者其他主管部门责令改正；有违法所得的，没收违法所得，并处一万元以上五万元以下的罚款；情节严重的，</w:t>
            </w:r>
            <w:r w:rsidRPr="009E1A22">
              <w:rPr>
                <w:rFonts w:ascii="楷体_GB2312" w:eastAsia="楷体_GB2312" w:hAnsi="宋体" w:cs="宋体" w:hint="eastAsia"/>
                <w:color w:val="000000"/>
                <w:kern w:val="0"/>
                <w:sz w:val="22"/>
                <w:szCs w:val="22"/>
              </w:rPr>
              <w:lastRenderedPageBreak/>
              <w:t>吊销职业中介许可证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违法所得低于500元的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73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911"/>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没收违法所得，并处30000元以上50000元以下标准罚款；并吊销职业中介许可证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2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职业中介机构伪造、涂改、转让职业中介许可证的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《中华人民共和国就业促进法》 第六十五条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由劳动行政部门或者其他主管部门责令改正；有违法所得的，没收违法所得，并处一万元以上五万元以下的罚款；情节严重的，吊销职业中介许可证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5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07"/>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没收违法所得，并处30000元以上50000元以下标准罚款；并吊销职业中介许可证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用人单位招用人员提供虚假招聘信息，发布虚假招聘广告的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《就业服务与就业管理规定》第六十七条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行为持续1天（当天即为１日）的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行为持续2天以上5天以下的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行为持续6天以上10天以下的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行为持续11天以上的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24"/>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用人单位招用无合法身份证件的人员的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《就业服务与就业管理规定》第六十七条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41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394"/>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用人单位以招用人员为名牟取不正当利益或进行其他违法活动的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《就业服务与就业管理规定》第六十七条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40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5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用人单位在国家法律、行政法规和国务院卫生行政部门规定禁止乙肝病原携带者从事的工作岗位以外招用人员时，将乙肝病毒血清学指标作为体检标准的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《就业服务与就业管理规定》第六十八条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34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职业中介机构未明示职业中介许可证、监督电话的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《就业服务与就业管理规定》第七十一条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未明示1天（当天即为１日）的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59"/>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未明示2天以上5天以下的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未明示6天以上10天以下的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未明示11天以上的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10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职业中介机构未建立服务台账，或虽建立</w:t>
            </w:r>
            <w:proofErr w:type="gramStart"/>
            <w:r w:rsidRPr="009E1A22">
              <w:rPr>
                <w:rFonts w:ascii="楷体_GB2312" w:eastAsia="楷体_GB2312" w:hAnsi="宋体" w:cs="宋体" w:hint="eastAsia"/>
                <w:color w:val="000000"/>
                <w:kern w:val="0"/>
                <w:sz w:val="22"/>
                <w:szCs w:val="22"/>
              </w:rPr>
              <w:t>服务台账但未</w:t>
            </w:r>
            <w:proofErr w:type="gramEnd"/>
            <w:r w:rsidRPr="009E1A22">
              <w:rPr>
                <w:rFonts w:ascii="楷体_GB2312" w:eastAsia="楷体_GB2312" w:hAnsi="宋体" w:cs="宋体" w:hint="eastAsia"/>
                <w:color w:val="000000"/>
                <w:kern w:val="0"/>
                <w:sz w:val="22"/>
                <w:szCs w:val="22"/>
              </w:rPr>
              <w:t>记录服务对象、服务过程、服务结果和收费情况的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《就业服务与就业管理规定》第七十二条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行为持续1天（当天即为１日）的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行为持续2天以上5天以下的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行为持续6天以上10天以下的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行为持续11天以上的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602"/>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职业中介机构在职业中介服务不成功后未向劳动者退还所收取的中介服务费的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54"/>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49"/>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职业中介机构发布的就业信息中包含歧视</w:t>
            </w:r>
            <w:r w:rsidRPr="009E1A22">
              <w:rPr>
                <w:rFonts w:ascii="楷体_GB2312" w:eastAsia="楷体_GB2312" w:hAnsi="宋体" w:cs="宋体" w:hint="eastAsia"/>
                <w:color w:val="000000"/>
                <w:kern w:val="0"/>
                <w:sz w:val="22"/>
                <w:szCs w:val="22"/>
              </w:rPr>
              <w:lastRenderedPageBreak/>
              <w:t>性内容的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《就业服务与就业管理规</w:t>
            </w:r>
            <w:r w:rsidRPr="009E1A22">
              <w:rPr>
                <w:rFonts w:ascii="楷体_GB2312" w:eastAsia="楷体_GB2312" w:hAnsi="宋体" w:cs="宋体" w:hint="eastAsia"/>
                <w:color w:val="000000"/>
                <w:kern w:val="0"/>
                <w:sz w:val="22"/>
                <w:szCs w:val="22"/>
              </w:rPr>
              <w:lastRenderedPageBreak/>
              <w:t>定》第七十四条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责令改正，没有违法所得的，可</w:t>
            </w:r>
            <w:r w:rsidRPr="009E1A22">
              <w:rPr>
                <w:rFonts w:ascii="楷体_GB2312" w:eastAsia="楷体_GB2312" w:hAnsi="宋体" w:cs="宋体" w:hint="eastAsia"/>
                <w:color w:val="000000"/>
                <w:kern w:val="0"/>
                <w:sz w:val="22"/>
                <w:szCs w:val="22"/>
              </w:rPr>
              <w:lastRenderedPageBreak/>
              <w:t>处以1万元以下的罚款；有违法所得的，可处以不超过违法所得3倍的罚款，但最高不得超过3万元；情节严重的，提请工商部门依法吊销营业执照</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发布信息1天（当天即为１日）且没有违法所得的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987"/>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发布信息2天以上5天以下且没有违法所得的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46"/>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发布信息6天以上10天以下且没有违法所得的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2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发布信息11天以上且没有违法所得的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处以6000以上10000元以下标准罚款，提请工商部门依法吊销营业执照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704"/>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没收违法所得，不予罚款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38"/>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违法所得20元以上低于500元的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没收违法所得，按违法所得低于1.5倍标准罚款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33"/>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没收违法所得，按违法所得1.5倍以上且低于2倍标准罚款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287"/>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没收违法所得，按违法所得2倍以上3倍以下标准罚款，最高不超过30000元，提请工商部门依</w:t>
            </w:r>
            <w:r w:rsidRPr="009E1A22">
              <w:rPr>
                <w:rFonts w:ascii="楷体_GB2312" w:eastAsia="楷体_GB2312" w:hAnsi="宋体" w:cs="宋体" w:hint="eastAsia"/>
                <w:color w:val="000000"/>
                <w:kern w:val="0"/>
                <w:sz w:val="22"/>
                <w:szCs w:val="22"/>
              </w:rPr>
              <w:lastRenderedPageBreak/>
              <w:t>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13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职业中介机构为无合法身份证件的劳动者提供职业中介服务的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处以6000以上10000元以下标准罚款，提请工商部门依法吊销营业执照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没收违法所得，不予罚款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违法所得20元以上低于500元的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没收违法所得，按违法所得低于1.5倍标准罚款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w:t>
            </w:r>
            <w:r w:rsidRPr="009E1A22">
              <w:rPr>
                <w:rFonts w:ascii="楷体_GB2312" w:eastAsia="楷体_GB2312" w:hAnsi="宋体" w:cs="宋体" w:hint="eastAsia"/>
                <w:color w:val="000000"/>
                <w:kern w:val="0"/>
                <w:sz w:val="22"/>
                <w:szCs w:val="22"/>
              </w:rPr>
              <w:lastRenderedPageBreak/>
              <w:t>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没收违法所得，按违法所得1.5</w:t>
            </w:r>
            <w:r w:rsidRPr="009E1A22">
              <w:rPr>
                <w:rFonts w:ascii="楷体_GB2312" w:eastAsia="楷体_GB2312" w:hAnsi="宋体" w:cs="宋体" w:hint="eastAsia"/>
                <w:color w:val="000000"/>
                <w:kern w:val="0"/>
                <w:sz w:val="22"/>
                <w:szCs w:val="22"/>
              </w:rPr>
              <w:lastRenderedPageBreak/>
              <w:t>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没收违法所得，按违法所得2倍以上3倍以下标准罚款，最高不超过30000元，提请工商部门依法吊销营业执照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职业中介机构介绍劳动者从事法律、法规禁止从事的职业的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《就业服务与就业管理规定》第七十四条 </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处以6000以上10000元以下标准罚款,提请工商部门依法吊销营业执照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没收违法所得，不予罚款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违法所得20元以上低于</w:t>
            </w:r>
            <w:r w:rsidRPr="009E1A22">
              <w:rPr>
                <w:rFonts w:ascii="楷体_GB2312" w:eastAsia="楷体_GB2312" w:hAnsi="宋体" w:cs="宋体" w:hint="eastAsia"/>
                <w:color w:val="000000"/>
                <w:kern w:val="0"/>
                <w:sz w:val="22"/>
                <w:szCs w:val="22"/>
              </w:rPr>
              <w:lastRenderedPageBreak/>
              <w:t>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没收违法所得，按违法所得低于</w:t>
            </w:r>
            <w:r w:rsidRPr="009E1A22">
              <w:rPr>
                <w:rFonts w:ascii="楷体_GB2312" w:eastAsia="楷体_GB2312" w:hAnsi="宋体" w:cs="宋体" w:hint="eastAsia"/>
                <w:color w:val="000000"/>
                <w:kern w:val="0"/>
                <w:sz w:val="22"/>
                <w:szCs w:val="22"/>
              </w:rPr>
              <w:lastRenderedPageBreak/>
              <w:t>1.5倍标准罚款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没收违法所得，按违法所得1.5倍以上且低于2倍标准罚款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没收违法所得，按违法所得2倍以上3倍以下标准罚款，最高不超过30000元,提请工商部门依法吊销营业执照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职业中介机构以暴力、胁迫、欺诈等方式进行职业中介活动的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责令改正，没有违法所得的，可处以1万元以下的罚款；有违法所得的，可处以不超过违法所得3倍的罚款，但最高不得超过3万元；情节严重的，</w:t>
            </w:r>
            <w:r w:rsidRPr="009E1A22">
              <w:rPr>
                <w:rFonts w:ascii="楷体_GB2312" w:eastAsia="楷体_GB2312" w:hAnsi="宋体" w:cs="宋体" w:hint="eastAsia"/>
                <w:color w:val="000000"/>
                <w:kern w:val="0"/>
                <w:sz w:val="22"/>
                <w:szCs w:val="22"/>
              </w:rPr>
              <w:lastRenderedPageBreak/>
              <w:t>提请工商部门依法吊销营业执照</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涉及1人且没有违法所得的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处以6000以上10000元以下标准罚款，提请工商部门依法吊销营业执照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没收违法所得，不予罚款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违法所得20元以上低于500元的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没收违法所得，按违法所得低于1.5倍标准罚款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没收违法所得，按违法所得1.5倍以上且低于2倍标准罚款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没收违法所得，按违法所得2倍以上3倍以下标准罚款，最高不超过30000元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职业中介机构超出核准的业务范围经营的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责令改正，没有违法所得的，可处以1万元以下的罚款；有违法所得的，可处以不超过违法所得3倍的罚款，但最高不得超过3万</w:t>
            </w:r>
            <w:r w:rsidRPr="009E1A22">
              <w:rPr>
                <w:rFonts w:ascii="楷体_GB2312" w:eastAsia="楷体_GB2312" w:hAnsi="宋体" w:cs="宋体" w:hint="eastAsia"/>
                <w:color w:val="000000"/>
                <w:kern w:val="0"/>
                <w:sz w:val="22"/>
                <w:szCs w:val="22"/>
              </w:rPr>
              <w:lastRenderedPageBreak/>
              <w:t>元；情节严重的，提请工商部门依法吊销营业执照</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涉及1人且没有违法所得的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涉及11人以上且没有违法所得的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处以6000以上10000元以下标准罚款，提请工商部门依法吊销</w:t>
            </w:r>
            <w:r w:rsidRPr="009E1A22">
              <w:rPr>
                <w:rFonts w:ascii="楷体_GB2312" w:eastAsia="楷体_GB2312" w:hAnsi="宋体" w:cs="宋体" w:hint="eastAsia"/>
                <w:color w:val="000000"/>
                <w:kern w:val="0"/>
                <w:sz w:val="22"/>
                <w:szCs w:val="22"/>
              </w:rPr>
              <w:lastRenderedPageBreak/>
              <w:t>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没收违法所得，不予罚款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违法所得20元以上低于500元的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没收违法所得，按违法所得低于1.5倍标准罚款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没收违法所得，按违法所得1.5倍以上且低于2倍标准罚款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没收违法所得，按违法所得2倍以上3倍以下标准罚款，最高不超过30000元，提请工商部门依法吊销营业执照</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用人单位未及时为劳动者办理就业登记手续的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《就业服务与就业管理规定》第七十五条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责令改正，并可处以1000元以下的罚款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处以低于400元标准罚款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处以400元以上且低于600元标准罚款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处以600元以上1000元以下标准罚款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18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外国人和用人单位伪造、涂改、冒用、转让、买卖就业证和许可证书的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《外国人在中国就业管理规定》第二十九条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收缴就业证和许可证，没收非法所得，并处1万元以上10万元以下罚款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没收非法所得，处以10000元以上且低于40000元标准罚款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没收非法所得，处以40000元以上且低于60000元标准罚款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涉及3人以上</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没收非法所得，处以60000元以上100000元以下标准罚款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19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职业中介机构向劳动者收取押金的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《中华人民共和国就业促进法》 第六十六条第二款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责令限期退还，并以每人500元以上2000元以下的标准罚款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收取财物人均低于100元的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按每人500元以上且低于800元标准罚款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收取财物人均100元以上低于300元的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按每人800元以上且低于1200元标准罚款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收取财物人均300元以上的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按每人1200元以上2000元以下标准罚款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用人单位违反规定，以担保或者其他名义向劳动者收取财物的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《中华人民共和国劳动合同法》第八十四条第二款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责令限期退还，并以每人500元以上2000元以下的标准罚款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收取财物人均低于100元的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按每人500元以上且低于800元标准罚款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收取财物人均100元以上低于300元的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按每人800元以上且低于1200元标准罚款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收取财物人均300元以上的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按每人1200元以上2000</w:t>
            </w:r>
            <w:proofErr w:type="gramStart"/>
            <w:r w:rsidRPr="009E1A22">
              <w:rPr>
                <w:rFonts w:ascii="楷体_GB2312" w:eastAsia="楷体_GB2312" w:hAnsi="宋体" w:cs="宋体" w:hint="eastAsia"/>
                <w:color w:val="000000"/>
                <w:kern w:val="0"/>
                <w:sz w:val="22"/>
                <w:szCs w:val="22"/>
              </w:rPr>
              <w:t>以下元</w:t>
            </w:r>
            <w:proofErr w:type="gramEnd"/>
            <w:r w:rsidRPr="009E1A22">
              <w:rPr>
                <w:rFonts w:ascii="楷体_GB2312" w:eastAsia="楷体_GB2312" w:hAnsi="宋体" w:cs="宋体" w:hint="eastAsia"/>
                <w:color w:val="000000"/>
                <w:kern w:val="0"/>
                <w:sz w:val="22"/>
                <w:szCs w:val="22"/>
              </w:rPr>
              <w:t>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劳动者依法解除或者终止劳动合同，用人单位扣押劳动者档案或者其他物品的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《中华人民共和国劳动合同法》第八十四条第三款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责令限期退还，并以每人500元以上2000元以下的标准罚款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按每人500元以上且低于800元标准罚款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涉及2人的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按每人800元以上且低于1200元标准罚款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涉及3人以上的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按每人1200元以上2000</w:t>
            </w:r>
            <w:proofErr w:type="gramStart"/>
            <w:r w:rsidRPr="009E1A22">
              <w:rPr>
                <w:rFonts w:ascii="楷体_GB2312" w:eastAsia="楷体_GB2312" w:hAnsi="宋体" w:cs="宋体" w:hint="eastAsia"/>
                <w:color w:val="000000"/>
                <w:kern w:val="0"/>
                <w:sz w:val="22"/>
                <w:szCs w:val="22"/>
              </w:rPr>
              <w:t>以下元</w:t>
            </w:r>
            <w:proofErr w:type="gramEnd"/>
            <w:r w:rsidRPr="009E1A22">
              <w:rPr>
                <w:rFonts w:ascii="楷体_GB2312" w:eastAsia="楷体_GB2312" w:hAnsi="宋体" w:cs="宋体" w:hint="eastAsia"/>
                <w:color w:val="000000"/>
                <w:kern w:val="0"/>
                <w:sz w:val="22"/>
                <w:szCs w:val="22"/>
              </w:rPr>
              <w:t>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用人单位违反劳动合同法有关建立职工名册规定的(逾期不改的）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《中华人民共和国劳动合同法实施条例》第三十三条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逾期不改,涉及职工数占该单位职工总数低于20%的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逾期不改,涉及职工数占该单位职工总数20%以上50%以下的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逾期不改,涉及职工数占该单位职工总数高于</w:t>
            </w:r>
            <w:r w:rsidRPr="009E1A22">
              <w:rPr>
                <w:rFonts w:ascii="楷体_GB2312" w:eastAsia="楷体_GB2312" w:hAnsi="宋体" w:cs="宋体" w:hint="eastAsia"/>
                <w:color w:val="000000"/>
                <w:kern w:val="0"/>
                <w:sz w:val="22"/>
                <w:szCs w:val="22"/>
              </w:rPr>
              <w:lastRenderedPageBreak/>
              <w:t>50%的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23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用人单位违法延长劳动者工作时间的（注：该违法行为案件侵害女职工特殊劳动保护权益的，应按</w:t>
            </w:r>
            <w:proofErr w:type="gramStart"/>
            <w:r w:rsidRPr="009E1A22">
              <w:rPr>
                <w:rFonts w:ascii="楷体_GB2312" w:eastAsia="楷体_GB2312" w:hAnsi="宋体" w:cs="宋体" w:hint="eastAsia"/>
                <w:color w:val="000000"/>
                <w:kern w:val="0"/>
                <w:sz w:val="22"/>
                <w:szCs w:val="22"/>
              </w:rPr>
              <w:t>违反女</w:t>
            </w:r>
            <w:proofErr w:type="gramEnd"/>
            <w:r w:rsidRPr="009E1A22">
              <w:rPr>
                <w:rFonts w:ascii="楷体_GB2312" w:eastAsia="楷体_GB2312" w:hAnsi="宋体" w:cs="宋体" w:hint="eastAsia"/>
                <w:color w:val="000000"/>
                <w:kern w:val="0"/>
                <w:sz w:val="22"/>
                <w:szCs w:val="22"/>
              </w:rPr>
              <w:t>职工特殊劳动保护实施处罚。）</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《劳动保障监察条例》第二十五条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给予警告，责令限期改正，并可以按照受侵害的劳动者每人100元以上500元以下的标准罚款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违法延长劳动者人数3人以下且占职工总数比例3%以下，同时主动消除侵害结果的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违法延长劳动者人数占职工总数比例低于10%且不符合第一</w:t>
            </w:r>
            <w:proofErr w:type="gramStart"/>
            <w:r w:rsidRPr="009E1A22">
              <w:rPr>
                <w:rFonts w:ascii="楷体_GB2312" w:eastAsia="楷体_GB2312" w:hAnsi="宋体" w:cs="宋体" w:hint="eastAsia"/>
                <w:color w:val="000000"/>
                <w:kern w:val="0"/>
                <w:sz w:val="22"/>
                <w:szCs w:val="22"/>
              </w:rPr>
              <w:t>档</w:t>
            </w:r>
            <w:proofErr w:type="gramEnd"/>
            <w:r w:rsidRPr="009E1A22">
              <w:rPr>
                <w:rFonts w:ascii="楷体_GB2312" w:eastAsia="楷体_GB2312" w:hAnsi="宋体" w:cs="宋体" w:hint="eastAsia"/>
                <w:color w:val="000000"/>
                <w:kern w:val="0"/>
                <w:sz w:val="22"/>
                <w:szCs w:val="22"/>
              </w:rPr>
              <w:t>情形的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给予警告，按照每人100元以上且低于200元标准罚款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违法延长劳动者人数占职工总数比例10%以上30%以下的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给予警告，按照每人200元以上且低于300元标准罚款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违法延长劳动者人数占职工总数比例高于30%的或者强迫劳动者延长工作时间的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给予警告，按照每人300元以上500元以下标准罚款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highlight w:val="yellow"/>
              </w:rPr>
            </w:pPr>
            <w:r w:rsidRPr="009E1A22">
              <w:rPr>
                <w:rFonts w:ascii="楷体_GB2312" w:eastAsia="楷体_GB2312" w:hAnsi="宋体" w:cs="宋体" w:hint="eastAsia"/>
                <w:color w:val="000000"/>
                <w:kern w:val="0"/>
                <w:sz w:val="22"/>
                <w:szCs w:val="22"/>
              </w:rPr>
              <w:lastRenderedPageBreak/>
              <w:t>24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企业伪造、变造、隐匿、销毁工资支付记录和劳动者出勤记录的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《浙江省企业工资支付管理办法》第三十四条</w:t>
            </w:r>
          </w:p>
        </w:tc>
        <w:tc>
          <w:tcPr>
            <w:tcW w:w="1843" w:type="dxa"/>
            <w:gridSpan w:val="2"/>
            <w:vMerge w:val="restart"/>
            <w:vAlign w:val="center"/>
          </w:tcPr>
          <w:p w:rsidR="007972D2" w:rsidRPr="009E1A22" w:rsidRDefault="007972D2" w:rsidP="00F40699">
            <w:pPr>
              <w:widowControl/>
              <w:adjustRightInd/>
              <w:snapToGrid/>
              <w:spacing w:before="100" w:beforeAutospacing="1" w:after="100" w:afterAutospacing="1"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责令限期改正，并处5000 元以上2 万元以下的罚款;对其法定代表人或者直接负责的主管人员处1000 元以上1 万元以下的罚款</w:t>
            </w:r>
          </w:p>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highlight w:val="yellow"/>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涉及金额低于30000元或占本单位职工数低于20%的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对用人单位处5000以上且低于8000元标准罚款,并对法定代表人或直接责任人处1000元以上且低于4000元标准罚款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highlight w:val="yellow"/>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涉及金额30000元以上50000元以下的或占本单位职工数20%以上50%以下的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对用人单位处8000以上且低于12000元标准罚款,并对法定代表人或直接责任人处4000元以上且低于6000元标准罚款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涉及金额高于50000元或占本单位职工数高于50%的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对用人单位处12000以上20000</w:t>
            </w:r>
            <w:proofErr w:type="gramStart"/>
            <w:r w:rsidRPr="009E1A22">
              <w:rPr>
                <w:rFonts w:ascii="楷体_GB2312" w:eastAsia="楷体_GB2312" w:hAnsi="宋体" w:cs="宋体" w:hint="eastAsia"/>
                <w:color w:val="000000"/>
                <w:kern w:val="0"/>
                <w:sz w:val="22"/>
                <w:szCs w:val="22"/>
              </w:rPr>
              <w:t>以下元</w:t>
            </w:r>
            <w:proofErr w:type="gramEnd"/>
            <w:r w:rsidRPr="009E1A22">
              <w:rPr>
                <w:rFonts w:ascii="楷体_GB2312" w:eastAsia="楷体_GB2312" w:hAnsi="宋体" w:cs="宋体" w:hint="eastAsia"/>
                <w:color w:val="000000"/>
                <w:kern w:val="0"/>
                <w:sz w:val="22"/>
                <w:szCs w:val="22"/>
              </w:rPr>
              <w:t>标准罚款,并对法定代表人或直接责任人处6000元以上10000元以下标准罚款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highlight w:val="yellow"/>
              </w:rPr>
            </w:pPr>
            <w:r w:rsidRPr="009E1A22">
              <w:rPr>
                <w:rFonts w:ascii="楷体_GB2312" w:eastAsia="楷体_GB2312" w:hAnsi="宋体" w:cs="宋体" w:hint="eastAsia"/>
                <w:color w:val="000000"/>
                <w:kern w:val="0"/>
                <w:sz w:val="22"/>
                <w:szCs w:val="22"/>
              </w:rPr>
              <w:t>25</w:t>
            </w:r>
          </w:p>
        </w:tc>
        <w:tc>
          <w:tcPr>
            <w:tcW w:w="2243" w:type="dxa"/>
            <w:vMerge w:val="restart"/>
            <w:vAlign w:val="center"/>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企业未按时足额支付工资或者克扣工资的，由人力资源和社会保障部门责令限期</w:t>
            </w:r>
            <w:r w:rsidRPr="009E1A22">
              <w:rPr>
                <w:rFonts w:ascii="楷体_GB2312" w:eastAsia="楷体_GB2312" w:hAnsi="宋体" w:cs="宋体" w:hint="eastAsia"/>
                <w:color w:val="000000"/>
                <w:kern w:val="0"/>
                <w:sz w:val="22"/>
                <w:szCs w:val="22"/>
              </w:rPr>
              <w:lastRenderedPageBreak/>
              <w:t>改正，拒不改正的</w:t>
            </w:r>
          </w:p>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《浙江省企业工资支付管理办法》第三十五条</w:t>
            </w:r>
          </w:p>
        </w:tc>
        <w:tc>
          <w:tcPr>
            <w:tcW w:w="1843" w:type="dxa"/>
            <w:gridSpan w:val="2"/>
            <w:vMerge w:val="restart"/>
            <w:vAlign w:val="center"/>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 万元以上3 万元以下的罚款;造成严重后果，妨害公共安</w:t>
            </w:r>
            <w:r w:rsidRPr="009E1A22">
              <w:rPr>
                <w:rFonts w:ascii="楷体_GB2312" w:eastAsia="楷体_GB2312" w:hAnsi="宋体" w:cs="宋体" w:hint="eastAsia"/>
                <w:color w:val="000000"/>
                <w:kern w:val="0"/>
                <w:sz w:val="22"/>
                <w:szCs w:val="22"/>
              </w:rPr>
              <w:lastRenderedPageBreak/>
              <w:t>全的，处5 万元以上10 万元以下的罚款</w:t>
            </w:r>
          </w:p>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涉及劳动者低于10人的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处1万元以下且低于1.5万元标准罚款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highlight w:val="yellow"/>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涉及劳动者10人以上且低于50人的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处1.5万元以上且低于2.5万元标准罚款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涉及劳动者50人以上且低于100人的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处2.5万元以上且3万元以下标准罚款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涉及劳动者100人以上的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处5万元以上且低于7万元标准罚款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造成劳动者采取偏激方式维权的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处7万元以上且低于9万元标准罚款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造成阻碍交通、妨碍社会秩序的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处9万元以上且10万元以下标准罚款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highlight w:val="yellow"/>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未经许可，擅自经营劳务派遣业务，有违法所得的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《中华人民共和国劳动合同法》第九十二条第一款、《劳务派遣行政许可实施办法》第三十一条、《劳务派遣暂</w:t>
            </w:r>
            <w:r w:rsidRPr="009E1A22">
              <w:rPr>
                <w:rFonts w:ascii="楷体_GB2312" w:eastAsia="楷体_GB2312" w:hAnsi="宋体" w:cs="宋体" w:hint="eastAsia"/>
                <w:color w:val="000000"/>
                <w:kern w:val="0"/>
                <w:sz w:val="22"/>
                <w:szCs w:val="22"/>
              </w:rPr>
              <w:lastRenderedPageBreak/>
              <w:t>行规定》第二十七条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责令停止违法行为，没收违法所得，并处违法所得1倍以上5倍以下的罚款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违法所得低于5000元的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没收违法所得，按违法所得1倍以上且低于1.5倍标准罚款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违法所得5000元以上20000元以下的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没收违法所得，按违法所得1.5倍以上且低于3倍标准罚款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17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没收违法所得，按违法所得3倍以上5倍以下标准罚款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27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未经许可，擅自经营劳务派遣业务，没有违法所得的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《中华人民共和国劳动合同法》第九十二条第一款、《劳务派遣行政许可实施办法》第三十一条、《劳务派遣暂行规定》第二十七条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没有违法所得的，可以处5万元以下罚款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涉及人数31人以上100人以下的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按低于20000元标准罚款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涉及人数101人以上，300人以下的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301人以上的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按30000元以上50000元以下标准罚款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91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劳务派遣单位、用工单位违反有关劳务派遣规定的(逾期不改的）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《中华人民共和国劳动合同法》第九十二条第二款、《中</w:t>
            </w:r>
            <w:r w:rsidRPr="009E1A22">
              <w:rPr>
                <w:rFonts w:ascii="楷体_GB2312" w:eastAsia="楷体_GB2312" w:hAnsi="宋体" w:cs="宋体" w:hint="eastAsia"/>
                <w:color w:val="000000"/>
                <w:kern w:val="0"/>
                <w:sz w:val="22"/>
                <w:szCs w:val="22"/>
              </w:rPr>
              <w:lastRenderedPageBreak/>
              <w:t>华人民共和国劳动合同法实施条例》第三十五条、《劳务派遣行政许可实施办法》第三十二条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责令限期改正；逾期不改正的，以每人五千元以上一万元以下的</w:t>
            </w:r>
            <w:r w:rsidRPr="009E1A22">
              <w:rPr>
                <w:rFonts w:ascii="楷体_GB2312" w:eastAsia="楷体_GB2312" w:hAnsi="宋体" w:cs="宋体" w:hint="eastAsia"/>
                <w:color w:val="000000"/>
                <w:kern w:val="0"/>
                <w:sz w:val="22"/>
                <w:szCs w:val="22"/>
              </w:rPr>
              <w:lastRenderedPageBreak/>
              <w:t>标准处罚，对劳务派遣单位，吊销其劳务派遣业务经营许可证</w:t>
            </w:r>
          </w:p>
        </w:tc>
        <w:tc>
          <w:tcPr>
            <w:tcW w:w="2552"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逾期不改正，涉及人数低于100人的</w:t>
            </w:r>
          </w:p>
        </w:tc>
        <w:tc>
          <w:tcPr>
            <w:tcW w:w="326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按每人5000元以上且低于6000元标准罚款；对劳务派遣单位，吊销其劳务派遣业务经营许可证</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43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逾期不改正，涉及人数100人以上200人以下的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按每人6000元以上且低于8000元标准罚款；对劳务派遣单位，吊销其劳务派遣业务经营许可证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逾期不改正，涉及人数高于200人以上的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按每人8000元以上10000元以下标准罚款；对劳务派遣单位，吊销其劳务派遣业务经营许可证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29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用工单位违反《劳务派遣暂行规定》退回被派遣劳动者的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《中华人民共和国劳动合同法》第九十二条第二款、《劳务派遣暂行规定》第二十四条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责令限期改正；逾期不改正的，以每人五千元以上一万元以下的标准处罚，对劳务派遣单位，吊销其劳务派遣业务经营许可证</w:t>
            </w:r>
          </w:p>
        </w:tc>
        <w:tc>
          <w:tcPr>
            <w:tcW w:w="2552"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逾期不改正，涉及人数低于5人的</w:t>
            </w:r>
          </w:p>
        </w:tc>
        <w:tc>
          <w:tcPr>
            <w:tcW w:w="326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按每人5000元以上且低于6000元标准罚款，对劳务派遣单位，吊销其劳务派遣</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43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逾期不改正，涉及人数5人以上20人以下的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按每人6000元以上且低于8000元标准罚款，对劳务派遣单位，吊销其劳务派遣</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逾期不改正，涉及人数高于20人以上的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按每人8000元以上10000元以下标准罚款，对劳务派遣单位，</w:t>
            </w:r>
            <w:r w:rsidRPr="009E1A22">
              <w:rPr>
                <w:rFonts w:ascii="楷体_GB2312" w:eastAsia="楷体_GB2312" w:hAnsi="宋体" w:cs="宋体" w:hint="eastAsia"/>
                <w:color w:val="000000"/>
                <w:kern w:val="0"/>
                <w:sz w:val="22"/>
                <w:szCs w:val="22"/>
              </w:rPr>
              <w:lastRenderedPageBreak/>
              <w:t>吊销其劳务派遣</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30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劳务派遣单位涂改、倒卖、出租、出借《劳务派遣经营许可证》，或者以其他形式非法转让《劳务派遣经营许可证》的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《劳务派遣行政许可实施办法》第三十三条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处</w:t>
            </w:r>
            <w:r w:rsidRPr="009E1A22">
              <w:rPr>
                <w:rFonts w:ascii="楷体_GB2312" w:eastAsia="楷体_GB2312" w:hAnsi="宋体" w:cs="宋体" w:hint="eastAsia"/>
                <w:color w:val="000000"/>
                <w:kern w:val="0"/>
                <w:sz w:val="22"/>
                <w:szCs w:val="22"/>
              </w:rPr>
              <w:t>1万元以下的罚款；情节严重的，处1万元以上3万元以下的罚款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行为持续时间低于1个月的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处低于5000元罚款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行为持续1个月以上低于2个月的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处5000元以上且低于10000元罚款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行为持续2个月以上的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处10000元以上30000元以下罚款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劳务派遣单位隐瞒真实情况或者提交虚假材料取得劳务派遣行政许可的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《劳务派遣行政许可实施办法》第三十三条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t>处</w:t>
            </w:r>
            <w:r w:rsidRPr="009E1A22">
              <w:rPr>
                <w:rFonts w:ascii="楷体_GB2312" w:eastAsia="楷体_GB2312" w:hAnsi="宋体" w:cs="宋体" w:hint="eastAsia"/>
                <w:color w:val="000000"/>
                <w:kern w:val="0"/>
                <w:sz w:val="22"/>
                <w:szCs w:val="22"/>
              </w:rPr>
              <w:t>1万元以下的罚款；情节严重的，处1万元以上3万元以下的罚款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行为持续时间低于1个月的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处低于5000元罚款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行为持续1个月以上低于2个月的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处5000元以上且低于10000元罚款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64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行为持续2个月以上的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处10000元以上30000元以下罚款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劳务派遣单位以欺骗、贿赂等不正当手段取得劳务派遣行政</w:t>
            </w:r>
            <w:r w:rsidRPr="009E1A22">
              <w:rPr>
                <w:rFonts w:ascii="楷体_GB2312" w:eastAsia="楷体_GB2312" w:hAnsi="宋体" w:cs="宋体" w:hint="eastAsia"/>
                <w:color w:val="000000"/>
                <w:kern w:val="0"/>
                <w:sz w:val="22"/>
                <w:szCs w:val="22"/>
              </w:rPr>
              <w:lastRenderedPageBreak/>
              <w:t>许可的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《劳务派遣行政许可实施办法》第三十三</w:t>
            </w:r>
            <w:r w:rsidRPr="009E1A22">
              <w:rPr>
                <w:rFonts w:ascii="楷体_GB2312" w:eastAsia="楷体_GB2312" w:hAnsi="宋体" w:cs="宋体" w:hint="eastAsia"/>
                <w:color w:val="000000"/>
                <w:kern w:val="0"/>
                <w:sz w:val="22"/>
                <w:szCs w:val="22"/>
              </w:rPr>
              <w:lastRenderedPageBreak/>
              <w:t>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1万元以下的罚款；情节严重的，处1万元以上3</w:t>
            </w:r>
            <w:r w:rsidRPr="009E1A22">
              <w:rPr>
                <w:rFonts w:ascii="楷体_GB2312" w:eastAsia="楷体_GB2312" w:hAnsi="宋体" w:cs="宋体" w:hint="eastAsia"/>
                <w:color w:val="000000"/>
                <w:kern w:val="0"/>
                <w:sz w:val="22"/>
                <w:szCs w:val="22"/>
              </w:rPr>
              <w:lastRenderedPageBreak/>
              <w:t>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行为持续时间低于1个月的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处低于5000元罚款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行为持续1个月以上低</w:t>
            </w:r>
            <w:r w:rsidRPr="009E1A22">
              <w:rPr>
                <w:rFonts w:ascii="楷体_GB2312" w:eastAsia="楷体_GB2312" w:hAnsi="宋体" w:cs="宋体" w:hint="eastAsia"/>
                <w:color w:val="000000"/>
                <w:kern w:val="0"/>
                <w:sz w:val="22"/>
                <w:szCs w:val="22"/>
              </w:rPr>
              <w:lastRenderedPageBreak/>
              <w:t>于2个月的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处5000元以上且低于10000元</w:t>
            </w:r>
            <w:r w:rsidRPr="009E1A22">
              <w:rPr>
                <w:rFonts w:ascii="楷体_GB2312" w:eastAsia="楷体_GB2312" w:hAnsi="宋体" w:cs="宋体" w:hint="eastAsia"/>
                <w:color w:val="000000"/>
                <w:kern w:val="0"/>
                <w:sz w:val="22"/>
                <w:szCs w:val="22"/>
              </w:rPr>
              <w:lastRenderedPageBreak/>
              <w:t>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行为持续2个月以上的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处10000元以上30000元以下罚款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w:t>
            </w:r>
            <w:proofErr w:type="gramStart"/>
            <w:r w:rsidRPr="009E1A22">
              <w:rPr>
                <w:rFonts w:ascii="楷体_GB2312" w:eastAsia="楷体_GB2312" w:hAnsi="宋体" w:cs="宋体" w:hint="eastAsia"/>
                <w:color w:val="000000"/>
                <w:kern w:val="0"/>
                <w:sz w:val="22"/>
                <w:szCs w:val="22"/>
              </w:rPr>
              <w:t>违反女</w:t>
            </w:r>
            <w:proofErr w:type="gramEnd"/>
            <w:r w:rsidRPr="009E1A22">
              <w:rPr>
                <w:rFonts w:ascii="楷体_GB2312" w:eastAsia="楷体_GB2312" w:hAnsi="宋体" w:cs="宋体" w:hint="eastAsia"/>
                <w:color w:val="000000"/>
                <w:kern w:val="0"/>
                <w:sz w:val="22"/>
                <w:szCs w:val="22"/>
              </w:rPr>
              <w:t>职工生育产假规定的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《女职工劳动保护特别规定》第十三条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责令改正，按每人1000元以上5000元以下的标准罚款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按照每人1000元以上且低于2000元标准罚款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涉及人数4人以上6人以下的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涉及人数7人以上的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用人单位安排女职工在哺乳未满1周岁的婴儿期间延长其工作时间或者安排其夜班劳动的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《女职工劳动保护特别规定》第十三条《劳动保障监察条例》第二十三条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责令改正，按每人1000元以上5000元以下的标准罚款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按照每人1000元以上且低于2000元标准罚款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涉及人数4人以上6人以下的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涉及人数7人以上的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用人单位安排怀孕7</w:t>
            </w:r>
            <w:r w:rsidRPr="009E1A22">
              <w:rPr>
                <w:rFonts w:ascii="楷体_GB2312" w:eastAsia="楷体_GB2312" w:hAnsi="宋体" w:cs="宋体" w:hint="eastAsia"/>
                <w:color w:val="000000"/>
                <w:kern w:val="0"/>
                <w:sz w:val="22"/>
                <w:szCs w:val="22"/>
              </w:rPr>
              <w:lastRenderedPageBreak/>
              <w:t>个月以上的女职工夜班劳动或者延长其工作时间的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《女职工劳动</w:t>
            </w:r>
            <w:r w:rsidRPr="009E1A22">
              <w:rPr>
                <w:rFonts w:ascii="楷体_GB2312" w:eastAsia="楷体_GB2312" w:hAnsi="宋体" w:cs="宋体" w:hint="eastAsia"/>
                <w:color w:val="000000"/>
                <w:kern w:val="0"/>
                <w:sz w:val="22"/>
                <w:szCs w:val="22"/>
              </w:rPr>
              <w:lastRenderedPageBreak/>
              <w:t>保护特别规定》第十三条《劳动保障监察条例》第二十三条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责令改正，按每</w:t>
            </w:r>
            <w:r w:rsidRPr="009E1A22">
              <w:rPr>
                <w:rFonts w:ascii="楷体_GB2312" w:eastAsia="楷体_GB2312" w:hAnsi="宋体" w:cs="宋体" w:hint="eastAsia"/>
                <w:color w:val="000000"/>
                <w:kern w:val="0"/>
                <w:sz w:val="22"/>
                <w:szCs w:val="22"/>
              </w:rPr>
              <w:lastRenderedPageBreak/>
              <w:t>人1000元以上5000元以下的标准罚款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涉及人数3人以下的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按照每人1000元以上且低于</w:t>
            </w:r>
            <w:r w:rsidRPr="009E1A22">
              <w:rPr>
                <w:rFonts w:ascii="楷体_GB2312" w:eastAsia="楷体_GB2312" w:hAnsi="宋体" w:cs="宋体" w:hint="eastAsia"/>
                <w:color w:val="000000"/>
                <w:kern w:val="0"/>
                <w:sz w:val="22"/>
                <w:szCs w:val="22"/>
              </w:rPr>
              <w:lastRenderedPageBreak/>
              <w:t>2000元标准罚款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应当处罚事</w:t>
            </w:r>
            <w:r w:rsidRPr="009E1A22">
              <w:rPr>
                <w:rFonts w:ascii="楷体_GB2312" w:eastAsia="楷体_GB2312" w:hAnsi="宋体" w:cs="宋体" w:hint="eastAsia"/>
                <w:color w:val="000000"/>
                <w:kern w:val="0"/>
                <w:sz w:val="22"/>
                <w:szCs w:val="22"/>
              </w:rPr>
              <w:lastRenderedPageBreak/>
              <w:t>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涉及人数4人以上6人以下的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涉及人数7人以上的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39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用人单位安排未成年工从事矿山井下、有毒有害、国家规定的第四级体力劳动强度的劳动或者其他禁忌从事的劳动的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《劳动法》第九十五条、《劳动保障监察条例》第二十三条 </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责令改正，按每人1000元以上5000元以下的标准罚款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按照每人1000元以上且低于2000元标准罚款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63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涉及人数4人以上6人以下的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2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涉及人数7人以上的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37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用人单位未对未成年工定期进行健康检查的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《劳动法》第九十五条、《劳动保障监察条例》第二十三条 </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责令改正，按每人1000元以上5000元以下的标准罚款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按照每人1000元以上且低于2000元标准罚款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涉及人数4人以上6人以下的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涉及人数7人以上的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按照每人3000元以上5000元以</w:t>
            </w:r>
            <w:r w:rsidRPr="009E1A22">
              <w:rPr>
                <w:rFonts w:ascii="楷体_GB2312" w:eastAsia="楷体_GB2312" w:hAnsi="宋体" w:cs="宋体" w:hint="eastAsia"/>
                <w:color w:val="000000"/>
                <w:kern w:val="0"/>
                <w:sz w:val="22"/>
                <w:szCs w:val="22"/>
              </w:rPr>
              <w:lastRenderedPageBreak/>
              <w:t>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35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38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用人单位不办理社会保险登记的，由社会保险行政部门责令限期改正，逾期不改正的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《中华人民共和国社会保险法》第八十四条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对用人单位处应缴社会保险费数额一倍以上三倍以下的罚款，对其直接负责的主管人员和其他直接责任人员处五百元以上三千元以下的罚款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涉及受侵害劳动者人数5人以下的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对用人单位处应缴社会保险费数额1倍以上且低于1.5倍标准罚款，对其直接负责的主管人员和其他直接责任人员处500元以上且低于1200元标准罚款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135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涉及受侵害劳动者人数6人以上10人以下的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对用人单位处应缴社会保险费数额1.5倍以上且低于2倍标准罚款，对其直接负责的主管人员和其他直接责任人员处1200元以上且低于1800元标准罚款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35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涉及受侵害劳动者人数11人以上的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对用人单位处应缴社会保险费数额2倍以上3倍以下标准罚款，对其直接负责的主管人员和其他直接责任人员处1800元以上3000元以下标准罚款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39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未按照规定申报应缴纳的社会保险费数额的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《社会保险费征缴暂行条例》第二十三条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未按规定申报应缴纳的社会保险费数额占应</w:t>
            </w:r>
            <w:proofErr w:type="gramStart"/>
            <w:r w:rsidRPr="009E1A22">
              <w:rPr>
                <w:rFonts w:ascii="楷体_GB2312" w:eastAsia="楷体_GB2312" w:hAnsi="宋体" w:cs="宋体" w:hint="eastAsia"/>
                <w:color w:val="000000"/>
                <w:kern w:val="0"/>
                <w:sz w:val="22"/>
                <w:szCs w:val="22"/>
              </w:rPr>
              <w:t>缴纳总</w:t>
            </w:r>
            <w:proofErr w:type="gramEnd"/>
            <w:r w:rsidRPr="009E1A22">
              <w:rPr>
                <w:rFonts w:ascii="楷体_GB2312" w:eastAsia="楷体_GB2312" w:hAnsi="宋体" w:cs="宋体" w:hint="eastAsia"/>
                <w:color w:val="000000"/>
                <w:kern w:val="0"/>
                <w:sz w:val="22"/>
                <w:szCs w:val="22"/>
              </w:rPr>
              <w:t>数额的比例低于5%的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未按规定申报应缴纳的社会保险费数额占应</w:t>
            </w:r>
            <w:proofErr w:type="gramStart"/>
            <w:r w:rsidRPr="009E1A22">
              <w:rPr>
                <w:rFonts w:ascii="楷体_GB2312" w:eastAsia="楷体_GB2312" w:hAnsi="宋体" w:cs="宋体" w:hint="eastAsia"/>
                <w:color w:val="000000"/>
                <w:kern w:val="0"/>
                <w:sz w:val="22"/>
                <w:szCs w:val="22"/>
              </w:rPr>
              <w:t>缴纳总</w:t>
            </w:r>
            <w:proofErr w:type="gramEnd"/>
            <w:r w:rsidRPr="009E1A22">
              <w:rPr>
                <w:rFonts w:ascii="楷体_GB2312" w:eastAsia="楷体_GB2312" w:hAnsi="宋体" w:cs="宋体" w:hint="eastAsia"/>
                <w:color w:val="000000"/>
                <w:kern w:val="0"/>
                <w:sz w:val="22"/>
                <w:szCs w:val="22"/>
              </w:rPr>
              <w:t>数额的比例为5%以上且为10%以下的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对直接负责的主管人员和其他直接责任人员处1000元以上且低于2000元罚款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未按规定申报应缴纳的社会保险费数额占应</w:t>
            </w:r>
            <w:proofErr w:type="gramStart"/>
            <w:r w:rsidRPr="009E1A22">
              <w:rPr>
                <w:rFonts w:ascii="楷体_GB2312" w:eastAsia="楷体_GB2312" w:hAnsi="宋体" w:cs="宋体" w:hint="eastAsia"/>
                <w:color w:val="000000"/>
                <w:kern w:val="0"/>
                <w:sz w:val="22"/>
                <w:szCs w:val="22"/>
              </w:rPr>
              <w:t>缴纳总</w:t>
            </w:r>
            <w:proofErr w:type="gramEnd"/>
            <w:r w:rsidRPr="009E1A22">
              <w:rPr>
                <w:rFonts w:ascii="楷体_GB2312" w:eastAsia="楷体_GB2312" w:hAnsi="宋体" w:cs="宋体" w:hint="eastAsia"/>
                <w:color w:val="000000"/>
                <w:kern w:val="0"/>
                <w:sz w:val="22"/>
                <w:szCs w:val="22"/>
              </w:rPr>
              <w:t>数额的比例为10%以上且为30%以下的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对直接负责的主管人员和其他直接责任人员处2000元以上且低于5000元罚款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20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未按规定申报应缴纳的社会保险费数额占应</w:t>
            </w:r>
            <w:proofErr w:type="gramStart"/>
            <w:r w:rsidRPr="009E1A22">
              <w:rPr>
                <w:rFonts w:ascii="楷体_GB2312" w:eastAsia="楷体_GB2312" w:hAnsi="宋体" w:cs="宋体" w:hint="eastAsia"/>
                <w:color w:val="000000"/>
                <w:kern w:val="0"/>
                <w:sz w:val="22"/>
                <w:szCs w:val="22"/>
              </w:rPr>
              <w:t>缴纳总</w:t>
            </w:r>
            <w:proofErr w:type="gramEnd"/>
            <w:r w:rsidRPr="009E1A22">
              <w:rPr>
                <w:rFonts w:ascii="楷体_GB2312" w:eastAsia="楷体_GB2312" w:hAnsi="宋体" w:cs="宋体" w:hint="eastAsia"/>
                <w:color w:val="000000"/>
                <w:kern w:val="0"/>
                <w:sz w:val="22"/>
                <w:szCs w:val="22"/>
              </w:rPr>
              <w:t>数额的比例为高于30%的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对直接负责的主管人员和其他直接责任人员处5000元以上10000元以下罚款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40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未按规定变更社会保险登记或者注销登记</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《社会保险费征缴暂行条例》第二十三条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受侵害劳动者低于5人的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受侵害劳动者人数5人以上且低于20人的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对直接负责的主管人员和其他直接责任人员处1000元以上且低于2000元罚款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受侵害劳动者人数20人以上且低于40人的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对直接负责的主管人员和其他直接责任人员处2000元以上且低于5000元罚款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受侵害劳动者人数40人以上的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对直接负责的主管人员和其他直接责任人员处5000元以上10000元以下罚款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缴费单位伪造、变造社会保险登记证的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《社会保险费征缴监督检查</w:t>
            </w:r>
            <w:r w:rsidRPr="009E1A22">
              <w:rPr>
                <w:rFonts w:ascii="楷体_GB2312" w:eastAsia="楷体_GB2312" w:hAnsi="宋体" w:cs="宋体" w:hint="eastAsia"/>
                <w:color w:val="000000"/>
                <w:kern w:val="0"/>
                <w:sz w:val="22"/>
                <w:szCs w:val="22"/>
              </w:rPr>
              <w:lastRenderedPageBreak/>
              <w:t>办法》第十四条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应当给予警告，并可以处以5000</w:t>
            </w:r>
            <w:r w:rsidRPr="009E1A22">
              <w:rPr>
                <w:rFonts w:ascii="楷体_GB2312" w:eastAsia="楷体_GB2312" w:hAnsi="宋体" w:cs="宋体" w:hint="eastAsia"/>
                <w:color w:val="000000"/>
                <w:kern w:val="0"/>
                <w:sz w:val="22"/>
                <w:szCs w:val="22"/>
              </w:rPr>
              <w:lastRenderedPageBreak/>
              <w:t>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尚未侵害到劳动者权益的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可以罚款事项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受侵害劳动者人数1人以上10人以下的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给予警告，按低于2000元标准罚款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受侵害劳动者人数11人以上20人以下的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受侵害劳动者人数21人以上的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42</w:t>
            </w:r>
          </w:p>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缴费单位未按规定向职工公布本单位社会保险费缴纳情况的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《社会保险费征缴监督检查办法》第十四条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应当给予警告，并可以处以5000元以下的罚款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涉及劳动者低于3人的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可以罚款事项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涉及劳动者3人以上10人以下的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给予警告，按低于2000元标准罚款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涉及劳动者11以上20人以下的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给予警告，按2000元以上且低于3000元标准罚款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涉及劳动者21人以上的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给予警告，按3000元以上5000元以下标准罚款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未按月将缴纳社会保险费明细情况告知职工本人，且逾期不改</w:t>
            </w:r>
            <w:r w:rsidRPr="009E1A22">
              <w:rPr>
                <w:rFonts w:ascii="楷体_GB2312" w:eastAsia="楷体_GB2312" w:hAnsi="宋体" w:cs="宋体" w:hint="eastAsia"/>
                <w:color w:val="000000"/>
                <w:kern w:val="0"/>
                <w:sz w:val="22"/>
                <w:szCs w:val="22"/>
              </w:rPr>
              <w:lastRenderedPageBreak/>
              <w:t>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《实施〈中华人民共和国社会保险法〉若</w:t>
            </w:r>
            <w:r w:rsidRPr="009E1A22">
              <w:rPr>
                <w:rFonts w:ascii="楷体_GB2312" w:eastAsia="楷体_GB2312" w:hAnsi="宋体" w:cs="宋体" w:hint="eastAsia"/>
                <w:color w:val="000000"/>
                <w:kern w:val="0"/>
                <w:sz w:val="22"/>
                <w:szCs w:val="22"/>
              </w:rPr>
              <w:lastRenderedPageBreak/>
              <w:t>干规定》第二十四条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责令改正；逾期不改的，按照《劳动保障监察条</w:t>
            </w:r>
            <w:r w:rsidRPr="009E1A22">
              <w:rPr>
                <w:rFonts w:ascii="楷体_GB2312" w:eastAsia="楷体_GB2312" w:hAnsi="宋体" w:cs="宋体" w:hint="eastAsia"/>
                <w:color w:val="000000"/>
                <w:kern w:val="0"/>
                <w:sz w:val="22"/>
                <w:szCs w:val="22"/>
              </w:rPr>
              <w:lastRenderedPageBreak/>
              <w:t>例》第三十条的规定处理</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未按月告知1个月以上6个月以下的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未按月告知7个月以上</w:t>
            </w:r>
            <w:r w:rsidRPr="009E1A22">
              <w:rPr>
                <w:rFonts w:ascii="楷体_GB2312" w:eastAsia="楷体_GB2312" w:hAnsi="宋体" w:cs="宋体" w:hint="eastAsia"/>
                <w:color w:val="000000"/>
                <w:kern w:val="0"/>
                <w:sz w:val="22"/>
                <w:szCs w:val="22"/>
              </w:rPr>
              <w:lastRenderedPageBreak/>
              <w:t>12个月以下的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按8000元以上且低于12000元</w:t>
            </w:r>
            <w:r w:rsidRPr="009E1A22">
              <w:rPr>
                <w:rFonts w:ascii="楷体_GB2312" w:eastAsia="楷体_GB2312" w:hAnsi="宋体" w:cs="宋体" w:hint="eastAsia"/>
                <w:color w:val="000000"/>
                <w:kern w:val="0"/>
                <w:sz w:val="22"/>
                <w:szCs w:val="22"/>
              </w:rPr>
              <w:lastRenderedPageBreak/>
              <w:t>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未按月告知13个月以上的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用人单位向社会保险经办机构申报应缴纳的社会保险费数额时，瞒报工资总额的（或职工人数）</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《劳动保障监察条例》第二十七条 第一款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处瞒报工资数额1倍以上3倍以下罚款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瞒报工资总额占应报工资低于10%的(瞒报工资总额</w:t>
            </w:r>
            <w:proofErr w:type="gramStart"/>
            <w:r w:rsidRPr="009E1A22">
              <w:rPr>
                <w:rFonts w:ascii="楷体_GB2312" w:eastAsia="楷体_GB2312" w:hAnsi="宋体" w:cs="宋体" w:hint="eastAsia"/>
                <w:color w:val="000000"/>
                <w:kern w:val="0"/>
                <w:sz w:val="22"/>
                <w:szCs w:val="22"/>
              </w:rPr>
              <w:t>特指已参保人</w:t>
            </w:r>
            <w:proofErr w:type="gramEnd"/>
            <w:r w:rsidRPr="009E1A22">
              <w:rPr>
                <w:rFonts w:ascii="楷体_GB2312" w:eastAsia="楷体_GB2312" w:hAnsi="宋体" w:cs="宋体" w:hint="eastAsia"/>
                <w:color w:val="000000"/>
                <w:kern w:val="0"/>
                <w:sz w:val="22"/>
                <w:szCs w:val="22"/>
              </w:rPr>
              <w:t>员部分的应申报工资总额减去已申报工资总额）</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按照1倍</w:t>
            </w:r>
            <w:proofErr w:type="gramEnd"/>
            <w:r w:rsidRPr="009E1A22">
              <w:rPr>
                <w:rFonts w:ascii="楷体_GB2312" w:eastAsia="楷体_GB2312" w:hAnsi="宋体" w:cs="宋体" w:hint="eastAsia"/>
                <w:color w:val="000000"/>
                <w:kern w:val="0"/>
                <w:sz w:val="22"/>
                <w:szCs w:val="22"/>
              </w:rPr>
              <w:t>以上且低于1.5倍标准罚款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瞒报工资总额占应报工资10%以上且30%以下的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按照1.5倍以上且低于2倍标准罚款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瞒报工资总额占应报工资总额高于30%的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按照2倍</w:t>
            </w:r>
            <w:proofErr w:type="gramEnd"/>
            <w:r w:rsidRPr="009E1A22">
              <w:rPr>
                <w:rFonts w:ascii="楷体_GB2312" w:eastAsia="楷体_GB2312" w:hAnsi="宋体" w:cs="宋体" w:hint="eastAsia"/>
                <w:color w:val="000000"/>
                <w:kern w:val="0"/>
                <w:sz w:val="22"/>
                <w:szCs w:val="22"/>
              </w:rPr>
              <w:t>以上3以下</w:t>
            </w:r>
            <w:proofErr w:type="gramStart"/>
            <w:r w:rsidRPr="009E1A22">
              <w:rPr>
                <w:rFonts w:ascii="楷体_GB2312" w:eastAsia="楷体_GB2312" w:hAnsi="宋体" w:cs="宋体" w:hint="eastAsia"/>
                <w:color w:val="000000"/>
                <w:kern w:val="0"/>
                <w:sz w:val="22"/>
                <w:szCs w:val="22"/>
              </w:rPr>
              <w:t>倍</w:t>
            </w:r>
            <w:proofErr w:type="gramEnd"/>
            <w:r w:rsidRPr="009E1A22">
              <w:rPr>
                <w:rFonts w:ascii="楷体_GB2312" w:eastAsia="楷体_GB2312" w:hAnsi="宋体" w:cs="宋体" w:hint="eastAsia"/>
                <w:color w:val="000000"/>
                <w:kern w:val="0"/>
                <w:sz w:val="22"/>
                <w:szCs w:val="22"/>
              </w:rPr>
              <w:t>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社会保险经办机构以及医疗机构、药品经营单位等社会保险服务机构骗取社会保险</w:t>
            </w:r>
            <w:r w:rsidRPr="009E1A22">
              <w:rPr>
                <w:rFonts w:ascii="楷体_GB2312" w:eastAsia="楷体_GB2312" w:hAnsi="宋体" w:cs="宋体" w:hint="eastAsia"/>
                <w:color w:val="000000"/>
                <w:kern w:val="0"/>
                <w:sz w:val="22"/>
                <w:szCs w:val="22"/>
              </w:rPr>
              <w:lastRenderedPageBreak/>
              <w:t>基金支出的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《社会保险法》第八十七条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责令退回骗取的社会保险金，处骗取金额2倍以上5倍以下的罚</w:t>
            </w:r>
            <w:r w:rsidRPr="009E1A22">
              <w:rPr>
                <w:rFonts w:ascii="楷体_GB2312" w:eastAsia="楷体_GB2312" w:hAnsi="宋体" w:cs="宋体" w:hint="eastAsia"/>
                <w:color w:val="000000"/>
                <w:kern w:val="0"/>
                <w:sz w:val="22"/>
                <w:szCs w:val="22"/>
              </w:rPr>
              <w:lastRenderedPageBreak/>
              <w:t>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骗取社会保险基金支出低于6000元的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按照2倍</w:t>
            </w:r>
            <w:proofErr w:type="gramEnd"/>
            <w:r w:rsidRPr="009E1A22">
              <w:rPr>
                <w:rFonts w:ascii="楷体_GB2312" w:eastAsia="楷体_GB2312" w:hAnsi="宋体" w:cs="宋体" w:hint="eastAsia"/>
                <w:color w:val="000000"/>
                <w:kern w:val="0"/>
                <w:sz w:val="22"/>
                <w:szCs w:val="22"/>
              </w:rPr>
              <w:t>以上且低于3倍标准罚款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骗取社会保险基金支出6000元以上10000元以</w:t>
            </w:r>
            <w:r w:rsidRPr="009E1A22">
              <w:rPr>
                <w:rFonts w:ascii="楷体_GB2312" w:eastAsia="楷体_GB2312" w:hAnsi="宋体" w:cs="宋体" w:hint="eastAsia"/>
                <w:color w:val="000000"/>
                <w:kern w:val="0"/>
                <w:sz w:val="22"/>
                <w:szCs w:val="22"/>
              </w:rPr>
              <w:lastRenderedPageBreak/>
              <w:t>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lastRenderedPageBreak/>
              <w:t>按照3倍</w:t>
            </w:r>
            <w:proofErr w:type="gramEnd"/>
            <w:r w:rsidRPr="009E1A22">
              <w:rPr>
                <w:rFonts w:ascii="楷体_GB2312" w:eastAsia="楷体_GB2312" w:hAnsi="宋体" w:cs="宋体" w:hint="eastAsia"/>
                <w:color w:val="000000"/>
                <w:kern w:val="0"/>
                <w:sz w:val="22"/>
                <w:szCs w:val="22"/>
              </w:rPr>
              <w:t>以上且低于4倍标准罚款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骗取社会保险基金支出高于10000元的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按照4倍</w:t>
            </w:r>
            <w:proofErr w:type="gramEnd"/>
            <w:r w:rsidRPr="009E1A22">
              <w:rPr>
                <w:rFonts w:ascii="楷体_GB2312" w:eastAsia="楷体_GB2312" w:hAnsi="宋体" w:cs="宋体" w:hint="eastAsia"/>
                <w:color w:val="000000"/>
                <w:kern w:val="0"/>
                <w:sz w:val="22"/>
                <w:szCs w:val="22"/>
              </w:rPr>
              <w:t>以上5倍以下标准罚款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以欺诈、伪造证明材料或者其他手段骗取社会保险待遇的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《社会保险法》第八十八条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责令退回骗取的社会保险金，处骗取金额2倍以上5倍以下罚款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骗取社会保险待遇低于6000元的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按照2倍</w:t>
            </w:r>
            <w:proofErr w:type="gramEnd"/>
            <w:r w:rsidRPr="009E1A22">
              <w:rPr>
                <w:rFonts w:ascii="楷体_GB2312" w:eastAsia="楷体_GB2312" w:hAnsi="宋体" w:cs="宋体" w:hint="eastAsia"/>
                <w:color w:val="000000"/>
                <w:kern w:val="0"/>
                <w:sz w:val="22"/>
                <w:szCs w:val="22"/>
              </w:rPr>
              <w:t>以上且低于3倍标准罚款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骗取社会保险待遇6000元以上10000元以下的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按照3倍</w:t>
            </w:r>
            <w:proofErr w:type="gramEnd"/>
            <w:r w:rsidRPr="009E1A22">
              <w:rPr>
                <w:rFonts w:ascii="楷体_GB2312" w:eastAsia="楷体_GB2312" w:hAnsi="宋体" w:cs="宋体" w:hint="eastAsia"/>
                <w:color w:val="000000"/>
                <w:kern w:val="0"/>
                <w:sz w:val="22"/>
                <w:szCs w:val="22"/>
              </w:rPr>
              <w:t>以上且低于4倍标准罚款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骗取社会保险待遇高于10000元的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t>按照4倍</w:t>
            </w:r>
            <w:proofErr w:type="gramEnd"/>
            <w:r w:rsidRPr="009E1A22">
              <w:rPr>
                <w:rFonts w:ascii="楷体_GB2312" w:eastAsia="楷体_GB2312" w:hAnsi="宋体" w:cs="宋体" w:hint="eastAsia"/>
                <w:color w:val="000000"/>
                <w:kern w:val="0"/>
                <w:sz w:val="22"/>
                <w:szCs w:val="22"/>
              </w:rPr>
              <w:t>以上5倍以下标准罚款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从事劳动能力鉴定的组织或者个人提供虚假鉴定意见的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《工伤保险条例》第六十一条第一项</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责令改正，处2000元以上1万元以下罚款；情节严重，构成犯罪的，依法追究刑事责任</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尚未造成支付方（包括基金）损失的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造成支付方（包括基金）损失低于5000元的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造成支付方（包括基金）损失5000元以上的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从事劳动能力鉴定的</w:t>
            </w:r>
            <w:r w:rsidRPr="009E1A22">
              <w:rPr>
                <w:rFonts w:ascii="楷体_GB2312" w:eastAsia="楷体_GB2312" w:hAnsi="宋体" w:cs="宋体" w:hint="eastAsia"/>
                <w:color w:val="000000"/>
                <w:kern w:val="0"/>
                <w:sz w:val="22"/>
                <w:szCs w:val="22"/>
              </w:rPr>
              <w:lastRenderedPageBreak/>
              <w:t>组织或者个人提供虚假诊断证明的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《工伤保险条</w:t>
            </w:r>
            <w:r w:rsidRPr="009E1A22">
              <w:rPr>
                <w:rFonts w:ascii="楷体_GB2312" w:eastAsia="楷体_GB2312" w:hAnsi="宋体" w:cs="宋体" w:hint="eastAsia"/>
                <w:color w:val="000000"/>
                <w:kern w:val="0"/>
                <w:sz w:val="22"/>
                <w:szCs w:val="22"/>
              </w:rPr>
              <w:lastRenderedPageBreak/>
              <w:t>例》第六十一条第二项</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责令改正，处</w:t>
            </w:r>
            <w:r w:rsidRPr="009E1A22">
              <w:rPr>
                <w:rFonts w:ascii="楷体_GB2312" w:eastAsia="楷体_GB2312" w:hAnsi="宋体" w:cs="宋体" w:hint="eastAsia"/>
                <w:color w:val="000000"/>
                <w:kern w:val="0"/>
                <w:sz w:val="22"/>
                <w:szCs w:val="22"/>
              </w:rPr>
              <w:lastRenderedPageBreak/>
              <w:t>2000元以上1万元以下罚款；情节严重，构成犯罪的，依法追究刑事责任</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尚未造成支付方（包括基</w:t>
            </w:r>
            <w:r w:rsidRPr="009E1A22">
              <w:rPr>
                <w:rFonts w:ascii="楷体_GB2312" w:eastAsia="楷体_GB2312" w:hAnsi="宋体" w:cs="宋体" w:hint="eastAsia"/>
                <w:color w:val="000000"/>
                <w:kern w:val="0"/>
                <w:sz w:val="22"/>
                <w:szCs w:val="22"/>
              </w:rPr>
              <w:lastRenderedPageBreak/>
              <w:t>金）损失的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按照2000元以上且低于4000元</w:t>
            </w:r>
            <w:r w:rsidRPr="009E1A22">
              <w:rPr>
                <w:rFonts w:ascii="楷体_GB2312" w:eastAsia="楷体_GB2312" w:hAnsi="宋体" w:cs="宋体" w:hint="eastAsia"/>
                <w:color w:val="000000"/>
                <w:kern w:val="0"/>
                <w:sz w:val="22"/>
                <w:szCs w:val="22"/>
              </w:rPr>
              <w:lastRenderedPageBreak/>
              <w:t>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应当处罚事</w:t>
            </w:r>
            <w:r w:rsidRPr="009E1A22">
              <w:rPr>
                <w:rFonts w:ascii="楷体_GB2312" w:eastAsia="楷体_GB2312" w:hAnsi="宋体" w:cs="宋体" w:hint="eastAsia"/>
                <w:color w:val="000000"/>
                <w:kern w:val="0"/>
                <w:sz w:val="22"/>
                <w:szCs w:val="22"/>
              </w:rPr>
              <w:lastRenderedPageBreak/>
              <w:t>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造成支付方（包括基金）损失低于5000元的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造成支付方（包括基金）损失5000元以上的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49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从事劳动能力鉴定的组织或者个人收受当事人财物的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《工伤保险条例》第六十一条第三项</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责令改正，处2000元以上1万元以下罚款；情节严重，构成犯罪的，依法追究刑事责任</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收受当事人财物价值低于1000元的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收受当事人财物价值1000元以上5000元以下的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收受当事人财物价值高于5000元的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用人单位拒不协助社会保险行政部门对事故进行调查核实的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《工伤保险条例》第六十三条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致使案件证据材料无法取得，未造成其他危害后</w:t>
            </w:r>
            <w:r w:rsidRPr="009E1A22">
              <w:rPr>
                <w:rFonts w:ascii="楷体_GB2312" w:eastAsia="楷体_GB2312" w:hAnsi="宋体" w:cs="宋体" w:hint="eastAsia"/>
                <w:color w:val="000000"/>
                <w:kern w:val="0"/>
                <w:sz w:val="22"/>
                <w:szCs w:val="22"/>
              </w:rPr>
              <w:lastRenderedPageBreak/>
              <w:t>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造成人身伤害、财产损失或其他危害后果、社会影响的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职业介绍机构、职业技能培训机构或者职业技能考核鉴定机构违反国家有关职业介绍、职业技能培训或者职业技能考核鉴定的规定的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《劳动保障监察条例》第二十八条第一款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责令改正，没收违法所得，并处１万元以上５万元以下的罚款；情节严重的，吊销许可证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没收违法所得，按照10000元以上且低于20000元标准罚款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违法所得2000元以上5000元以下的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没收违法所得，按照20000元以上且低于30000元标准罚款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违法所得高于5000元的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没收违法所得，按照30000元以上50000元以下标准罚款，吊销许可证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无理抗拒、阻挠劳动保障行政部门依照劳动保障监察条例的规定实施劳动保障监察的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《劳动保障监察条例》第三十条或《浙江省劳动保障监察条例》第三</w:t>
            </w:r>
            <w:r w:rsidRPr="009E1A22">
              <w:rPr>
                <w:rFonts w:ascii="楷体_GB2312" w:eastAsia="楷体_GB2312" w:hAnsi="宋体" w:cs="宋体" w:hint="eastAsia"/>
                <w:color w:val="000000"/>
                <w:kern w:val="0"/>
                <w:sz w:val="22"/>
                <w:szCs w:val="22"/>
              </w:rPr>
              <w:lastRenderedPageBreak/>
              <w:t>十六条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责令改正，处以2000元以上2万元以下的罚款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致使案件证据材料无法取得，未造成其他危害后果或社会影响的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造成人身伤害、财产损失或其他危害后果、社会影响的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53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不按照劳动保障行政部门的要求报送书面材料，隐瞒事实真相，出具伪证或者隐匿、毁灭证据的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《劳动保障监察条例》第三十条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责令改正，处以2000元以上2万元以下的罚款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致使案件证据材料无法取得，未造成劳动者或国家财产损失等危害后果或社会影响的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造成劳动者或国家财产损失等危害后果或社会影响的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经劳动保障行政部门责令改正拒不改正，或者拒不履行劳动保障行政部门的行政处</w:t>
            </w:r>
            <w:r w:rsidRPr="009E1A22">
              <w:rPr>
                <w:rFonts w:ascii="楷体_GB2312" w:eastAsia="楷体_GB2312" w:hAnsi="宋体" w:cs="宋体" w:hint="eastAsia"/>
                <w:color w:val="000000"/>
                <w:kern w:val="0"/>
                <w:sz w:val="22"/>
                <w:szCs w:val="22"/>
              </w:rPr>
              <w:lastRenderedPageBreak/>
              <w:t>理决定的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《劳动保障监察条例》第三十条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责令改正，并处以2000元以上2万元以下的罚款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涉及劳动者权益3人以下的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涉及劳动者权益4人以上10人以下的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涉及劳动者权益11人以上的或者涉及国家利益的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55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销毁或者转移先行登记保存证据的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  《浙江省劳动保障监察条例》第三十六条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责令改正，并处以2000元以上2万元以下的罚款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致使案件证据材料无法取得，未造成其他危害后果或社会影响的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造成人身伤害、财产损失或其他危害后果、社会影响的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拒不执行劳动保障监察询问通知书的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  《浙江省劳动保障监察条例》第三十六条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责令改正，处以2000元以上2万元以下的罚款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按照2000元以上且低于8000元标准罚款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致使案件证据材料无法取得，未造成劳动者或国家损失等危害后果或社</w:t>
            </w:r>
            <w:r w:rsidRPr="009E1A22">
              <w:rPr>
                <w:rFonts w:ascii="楷体_GB2312" w:eastAsia="楷体_GB2312" w:hAnsi="宋体" w:cs="宋体" w:hint="eastAsia"/>
                <w:color w:val="000000"/>
                <w:kern w:val="0"/>
                <w:sz w:val="22"/>
                <w:szCs w:val="22"/>
              </w:rPr>
              <w:lastRenderedPageBreak/>
              <w:t>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按照8000元以上且低于12000元标准罚款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无法取得证据材料,造成劳动者或国家财产损失等危害后果或社会影响的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按照12000元以上20000元以下标准罚款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60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外商投资人才中介机构不依法接受检查，不按规定办理许可证变更等手续，提供虚假信息或者采取其他手段欺骗用人单位和应聘人员的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《外商投资人才中介机构管理暂行规定》第十五条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警告，并可处以10000元人民币以下罚款；情节严重的，有违法所得的，处以不超过违法所得3倍的罚款，但最高不得超过</w:t>
            </w:r>
            <w:r w:rsidRPr="009E1A22">
              <w:rPr>
                <w:rFonts w:ascii="楷体_GB2312" w:eastAsia="楷体_GB2312" w:hAnsi="宋体" w:cs="宋体" w:hint="eastAsia"/>
                <w:color w:val="000000"/>
                <w:kern w:val="0"/>
                <w:sz w:val="22"/>
                <w:szCs w:val="22"/>
              </w:rPr>
              <w:lastRenderedPageBreak/>
              <w:t>30000元人民币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受侵害用人单位和应聘人员低于3家（人）的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可以罚款事项</w:t>
            </w:r>
          </w:p>
        </w:tc>
      </w:tr>
      <w:tr w:rsidR="007972D2" w:rsidRPr="009E1A22" w:rsidTr="00F40699">
        <w:trPr>
          <w:trHeight w:val="85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受侵害用人单位和应聘人员4家（人）以上10家（人）以下的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警告、并处低于4000元罚款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受侵害用人单位和应聘人员11家（人）以上20家（人）以下的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警告、并处4000元以上且低于6000元罚款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35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受侵害用人单位和应聘人员21家（人）以上的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警告、并处6000元以上10000以下罚款；情节严重，有违法所得的，处不超过违法所得3倍以下罚款，罚款数额最高不超过30000元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58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未经政府人事行政部门批准擅自设立人才中介服务机构、中外合资人才中介机构或从事人才中介服务活动的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《人才市场管理规定》第三十二条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责令停办，并处10000元以下罚款；有违法所得的，可处以不超过违法所得3倍的罚款，但最高不得超过30000元</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涉及30人以下的（无违法所得）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涉及31人以上100以下的（无违法所得）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涉及101人以上的（无违法所得）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违法所得低于4000元的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处不超过违法所得3倍以下罚款，罚款数额最高不得超过12000元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违法所得4000元以上6000元以下的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w:t>
            </w:r>
            <w:r w:rsidRPr="009E1A22">
              <w:rPr>
                <w:rFonts w:ascii="楷体_GB2312" w:eastAsia="楷体_GB2312" w:hAnsi="宋体" w:cs="宋体" w:hint="eastAsia"/>
                <w:color w:val="000000"/>
                <w:kern w:val="0"/>
                <w:sz w:val="22"/>
                <w:szCs w:val="22"/>
              </w:rPr>
              <w:lastRenderedPageBreak/>
              <w:t>18000元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违法所得高于6000元的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处不超过违法所得3倍以下罚款，罚款数额最高不得超过30000元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50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59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人才中介服务机构擅自扩大许可业务范围、不依法接受检查或提供虚假材料，不按规定办理许可证变更等手续的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《人才市场管理规定》第三十三条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警告，可并处10000元以下罚款；情节严重的，责令停业整顿，有违法所得的，没收违法所得，并可处以不超过违法所得3倍的罚款，但最高不得超过30000元</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不依法接受检查或提供虚假材料事后主动及时改正，未造成危害后果或社会影响的；办理许可证变更超期1个月以内的；且无违法所得的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159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Merge w:val="restart"/>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不依法接受检查或提供虚假材料事后主动改正，未造成危害后果或社会影响的；办理许可证变更超期1个月以上2个月以</w:t>
            </w:r>
          </w:p>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内的；</w:t>
            </w:r>
          </w:p>
        </w:tc>
        <w:tc>
          <w:tcPr>
            <w:tcW w:w="326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警告，可并处低于5000元罚款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3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restart"/>
            <w:vAlign w:val="center"/>
          </w:tcPr>
          <w:p w:rsidR="007972D2" w:rsidRPr="009E1A22" w:rsidRDefault="007972D2" w:rsidP="00F40699">
            <w:pPr>
              <w:adjustRightInd/>
              <w:snapToGrid/>
              <w:spacing w:line="240" w:lineRule="auto"/>
              <w:ind w:firstLineChars="0" w:firstLine="0"/>
              <w:jc w:val="center"/>
              <w:rPr>
                <w:rFonts w:ascii="楷体_GB2312" w:eastAsia="楷体_GB2312" w:hAnsi="宋体" w:cs="宋体"/>
                <w:color w:val="000000"/>
                <w:kern w:val="0"/>
                <w:sz w:val="22"/>
                <w:szCs w:val="22"/>
              </w:rPr>
            </w:pPr>
          </w:p>
        </w:tc>
        <w:tc>
          <w:tcPr>
            <w:tcW w:w="1559" w:type="dxa"/>
            <w:vMerge w:val="restart"/>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restart"/>
            <w:vAlign w:val="center"/>
          </w:tcPr>
          <w:p w:rsidR="007972D2" w:rsidRPr="009E1A22" w:rsidRDefault="007972D2" w:rsidP="00F40699">
            <w:pPr>
              <w:adjustRightInd/>
              <w:snapToGrid/>
              <w:spacing w:line="240" w:lineRule="auto"/>
              <w:ind w:firstLineChars="0" w:firstLine="0"/>
              <w:jc w:val="center"/>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致使案件证据材料无法取得，未造成劳动者损失等危害后果或社会影响的；办理许可证变更超期2个月以上3个月以内的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警告，可并处5000元以上低于10000元罚款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66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造成劳动者损失等危害后果或社会影响的；办理许可证变更超期3个月以上的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责令停业整顿，有违法所得的，没收违法所得，并可处不超过违法所得3倍以下罚款，罚款数额最高不超过30000元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人才中介服务机构超出许可业务范围接受代理业务的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《人才市场管理规定》第三十五条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警告，限期改正，并处10000元以下罚款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业务涉及人员3人以下或者非法获益低于500元的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警告并按照低于4000元以下标准罚款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业务涉及人员4人以上6人以下或者非法获益500元以上1000元以下的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业务涉及人员7人以上或者非法获益高于1000元的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用人单位违反《人才市场管理规定》，以民族、性别、宗教信仰为由拒绝聘用或者提高聘用标准的，招聘不得招聘人员的，以及向应聘者收取费用或采取欺诈等手段谋取非法利益的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《人才市场管理规定》第三十六条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责令改正；情节严重的，并处10000元以下罚款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尚未招聘劳动者且未获得非法利益的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不予处罚</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违规招聘人员3人以下或者非法获益低于500元的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警告并按照低于4000元以下标准罚款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违规招聘人员4人以上6人以下或者非法获益500元以上1000元以下的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违规招聘人员7人以上或者非法获益高于1000元的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警告并按照6000元以上10000元以下标准罚款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未经政府人事行政部</w:t>
            </w:r>
            <w:r w:rsidRPr="009E1A22">
              <w:rPr>
                <w:rFonts w:ascii="楷体_GB2312" w:eastAsia="楷体_GB2312" w:hAnsi="宋体" w:cs="宋体" w:hint="eastAsia"/>
                <w:color w:val="000000"/>
                <w:kern w:val="0"/>
                <w:sz w:val="22"/>
                <w:szCs w:val="22"/>
              </w:rPr>
              <w:lastRenderedPageBreak/>
              <w:t>门授权从事人事代理业务的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《人才市场管</w:t>
            </w:r>
            <w:r w:rsidRPr="009E1A22">
              <w:rPr>
                <w:rFonts w:ascii="楷体_GB2312" w:eastAsia="楷体_GB2312" w:hAnsi="宋体" w:cs="宋体" w:hint="eastAsia"/>
                <w:color w:val="000000"/>
                <w:kern w:val="0"/>
                <w:sz w:val="22"/>
                <w:szCs w:val="22"/>
              </w:rPr>
              <w:lastRenderedPageBreak/>
              <w:t>理规定》第三十四条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责令停办，并处</w:t>
            </w:r>
            <w:r w:rsidRPr="009E1A22">
              <w:rPr>
                <w:rFonts w:ascii="楷体_GB2312" w:eastAsia="楷体_GB2312" w:hAnsi="宋体" w:cs="宋体" w:hint="eastAsia"/>
                <w:color w:val="000000"/>
                <w:kern w:val="0"/>
                <w:sz w:val="22"/>
                <w:szCs w:val="22"/>
              </w:rPr>
              <w:lastRenderedPageBreak/>
              <w:t>10000元以下罚款；有违法所得的，可处以不超过违法所得3倍的罚款，但最高不得超过30000元</w:t>
            </w:r>
            <w:r>
              <w:rPr>
                <w:rFonts w:ascii="楷体_GB2312" w:eastAsia="楷体_GB2312" w:hAnsi="宋体" w:cs="宋体" w:hint="eastAsia"/>
                <w:color w:val="000000"/>
                <w:kern w:val="0"/>
                <w:sz w:val="22"/>
                <w:szCs w:val="22"/>
              </w:rPr>
              <w:t>；情节严重的，并责令停业整顿</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涉及30人以下的（无违</w:t>
            </w:r>
            <w:r w:rsidRPr="009E1A22">
              <w:rPr>
                <w:rFonts w:ascii="楷体_GB2312" w:eastAsia="楷体_GB2312" w:hAnsi="宋体" w:cs="宋体" w:hint="eastAsia"/>
                <w:color w:val="000000"/>
                <w:kern w:val="0"/>
                <w:sz w:val="22"/>
                <w:szCs w:val="22"/>
              </w:rPr>
              <w:lastRenderedPageBreak/>
              <w:t>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按照低于4000元标准罚款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w:t>
            </w:r>
            <w:r w:rsidRPr="009E1A22">
              <w:rPr>
                <w:rFonts w:ascii="楷体_GB2312" w:eastAsia="楷体_GB2312" w:hAnsi="宋体" w:cs="宋体" w:hint="eastAsia"/>
                <w:color w:val="000000"/>
                <w:kern w:val="0"/>
                <w:sz w:val="22"/>
                <w:szCs w:val="22"/>
              </w:rPr>
              <w:lastRenderedPageBreak/>
              <w:t>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涉及31人以上100以下的（无违法所得）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按照4000元以上且低于6000元标准罚款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2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涉及101人以上的（无违法所得）</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按照6000元以上10000元以下标准罚款，责令停业整顿</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违法所得低于4000元的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处不超过违法所得3倍以下罚款，罚款数额最高不得超过12000元；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违法所得4000元以上6000元以下的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处不超过违法所得3倍以下罚款，罚款数额最高不得超过18000元；</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违法所得高于6000元的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处不超过违法所得3倍以下罚款，罚款数额最高不得超过30000元；责令停业整顿</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2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63</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民办职业技能培训（职业资格培训）学</w:t>
            </w:r>
            <w:r w:rsidRPr="009E1A22">
              <w:rPr>
                <w:rFonts w:ascii="楷体_GB2312" w:eastAsia="楷体_GB2312" w:hAnsi="宋体" w:cs="宋体" w:hint="eastAsia"/>
                <w:color w:val="000000"/>
                <w:kern w:val="0"/>
                <w:sz w:val="22"/>
                <w:szCs w:val="22"/>
              </w:rPr>
              <w:lastRenderedPageBreak/>
              <w:t>校违反《民办教育促进法》，擅自分立、合并民办学校等情形</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Pr>
                <w:rFonts w:ascii="楷体_GB2312" w:eastAsia="楷体_GB2312" w:hAnsi="宋体" w:cs="宋体" w:hint="eastAsia"/>
                <w:color w:val="000000"/>
                <w:kern w:val="0"/>
                <w:sz w:val="22"/>
                <w:szCs w:val="22"/>
              </w:rPr>
              <w:lastRenderedPageBreak/>
              <w:t>《</w:t>
            </w:r>
            <w:r w:rsidRPr="009E1A22">
              <w:rPr>
                <w:rFonts w:ascii="楷体_GB2312" w:eastAsia="楷体_GB2312" w:hAnsi="宋体" w:cs="宋体" w:hint="eastAsia"/>
                <w:color w:val="000000"/>
                <w:kern w:val="0"/>
                <w:sz w:val="22"/>
                <w:szCs w:val="22"/>
              </w:rPr>
              <w:t>中华人民共和国民办教育</w:t>
            </w:r>
            <w:r w:rsidRPr="009E1A22">
              <w:rPr>
                <w:rFonts w:ascii="楷体_GB2312" w:eastAsia="楷体_GB2312" w:hAnsi="宋体" w:cs="宋体" w:hint="eastAsia"/>
                <w:color w:val="000000"/>
                <w:kern w:val="0"/>
                <w:sz w:val="22"/>
                <w:szCs w:val="22"/>
              </w:rPr>
              <w:lastRenderedPageBreak/>
              <w:t>促进法》第六十二条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警告；有违法所得的，退还所收</w:t>
            </w:r>
            <w:r w:rsidRPr="009E1A22">
              <w:rPr>
                <w:rFonts w:ascii="楷体_GB2312" w:eastAsia="楷体_GB2312" w:hAnsi="宋体" w:cs="宋体" w:hint="eastAsia"/>
                <w:color w:val="000000"/>
                <w:kern w:val="0"/>
                <w:sz w:val="22"/>
                <w:szCs w:val="22"/>
              </w:rPr>
              <w:lastRenderedPageBreak/>
              <w:t>费用后没收违法所得；情节严重的，责令停止招生、吊销办学许可证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违法所得低于10000元的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1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违法所得10000元以上且低于20000元的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警告，没收违法所得，责令停止招生、吊销办学许可证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5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民办职业技能培训（职业资格培训）学校违反《民办教育促进法实施条例》，章程未规定出资人要求取得合理回报，出资人擅自取得回报等情形</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《中华人民共和国民办教育促进法实施条例》第四十九条第一项</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没收出资人取得的回报，责令停止招生；情节严重的，吊销办学许可证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涉及金额低于10000元的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没收出资人取得的回报，责令停止招生； </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7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涉及金额10000元以上且低于20000元的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 xml:space="preserve">没收出资人取得的回报，责令停止招生； </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97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涉及金额20000元以上的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没收出资人取得的回报，责令停止招生，吊销办学许可证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76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民办职业技能培训（职业资格培训）学校未依照《民办教育</w:t>
            </w:r>
            <w:r w:rsidRPr="009E1A22">
              <w:rPr>
                <w:rFonts w:ascii="楷体_GB2312" w:eastAsia="楷体_GB2312" w:hAnsi="宋体" w:cs="宋体" w:hint="eastAsia"/>
                <w:color w:val="000000"/>
                <w:kern w:val="0"/>
                <w:sz w:val="22"/>
                <w:szCs w:val="22"/>
              </w:rPr>
              <w:lastRenderedPageBreak/>
              <w:t>促进法实施条例》的规定将出资人取得回报比例的决定和向社会公布的与其办学水平和教育质量有关的材料、财务状况报审批机关备案，或者向审批机关备案的材料不真实</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《中华人民共和国民办教育促进法实施条</w:t>
            </w:r>
            <w:r w:rsidRPr="009E1A22">
              <w:rPr>
                <w:rFonts w:ascii="楷体_GB2312" w:eastAsia="楷体_GB2312" w:hAnsi="宋体" w:cs="宋体" w:hint="eastAsia"/>
                <w:color w:val="000000"/>
                <w:kern w:val="0"/>
                <w:sz w:val="22"/>
                <w:szCs w:val="22"/>
              </w:rPr>
              <w:lastRenderedPageBreak/>
              <w:t>例》第五十条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警告；有违法所得的，没收违法所得；情节严重</w:t>
            </w:r>
            <w:r w:rsidRPr="009E1A22">
              <w:rPr>
                <w:rFonts w:ascii="楷体_GB2312" w:eastAsia="楷体_GB2312" w:hAnsi="宋体" w:cs="宋体" w:hint="eastAsia"/>
                <w:color w:val="000000"/>
                <w:kern w:val="0"/>
                <w:sz w:val="22"/>
                <w:szCs w:val="22"/>
              </w:rPr>
              <w:lastRenderedPageBreak/>
              <w:t>的，责令停止招生、吊销办学许可证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违法所得低于10000元的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8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违法所得10000元以上</w:t>
            </w:r>
            <w:r w:rsidRPr="009E1A22">
              <w:rPr>
                <w:rFonts w:ascii="楷体_GB2312" w:eastAsia="楷体_GB2312" w:hAnsi="宋体" w:cs="宋体" w:hint="eastAsia"/>
                <w:color w:val="000000"/>
                <w:kern w:val="0"/>
                <w:sz w:val="22"/>
                <w:szCs w:val="22"/>
              </w:rPr>
              <w:lastRenderedPageBreak/>
              <w:t>且低于20000元的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警告，没收违法所得</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88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警告，没收违法所得，责令停止招生、吊销办学许可证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用人单位出具虚假的劳动关系证明材料或财务会计报表为不符合参保条件的人员参加职工基本医疗保险或骗取基本医疗保障待遇提供协助</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《杭州市基本医疗保障违规行为处理办法》第十条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责令改正，处10000元以上30000元以下罚款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涉及劳动者1人以上3人以下的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按照10000元以上且低于18000元标准罚款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涉及劳动者4人以上10人以下的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按照18000元以上且低于24000元标准罚款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涉及劳动者超过10人的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按照24000元以上30000元以下标准罚款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5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67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经营性人力资源服务机构未经许可擅自从事职业中介活动的</w:t>
            </w:r>
          </w:p>
        </w:tc>
        <w:tc>
          <w:tcPr>
            <w:tcW w:w="1559" w:type="dxa"/>
            <w:vMerge w:val="restart"/>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《人力资源市场暂行条例》第四十二条第一款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予以关闭或者责令停止从事职业中介活动；有违法所得的，没收违法所得，并处1万元以上5万元以下的罚款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违法所得低于1000元的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违法所得1000元以上且低于3000元的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违法所得3000元以上的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没收违法所得，并处30000元以上50000元以下标准罚款。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68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经营性人力资源服务机构开展人力资源服务业务未备案，或者设立分支机构、办理变更或者注销登记未书面报告的，由人力资源社会保障行政部门责令改正拒不改正的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《人力资源市场暂行条例》第四十二条第二款</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处5000元以上1万元以下的罚款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未备案（书面报告）行为超过规定时间15日内的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处5000元以上且低于7000元标准罚款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未备案（书面报告）行为超过规定时间15日以上且低于30日的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处7000元以上且低于9000元罚款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未备案（书面报告）行为超过规定时间30日以上的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8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69</w:t>
            </w:r>
          </w:p>
        </w:tc>
        <w:tc>
          <w:tcPr>
            <w:tcW w:w="2243" w:type="dxa"/>
            <w:vMerge w:val="restart"/>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发布的招聘信息不真实、不合法，未依法开展人力资源服务业务的，由人力资源社会保障行政部门责令</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《人力资源市场暂行条例》第四十三条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处1万元以上5万元以下的罚款；情节严重的，吊销人力资源服务许可证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涉及劳动者1人以上3人以下的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处10000元以上且低于20000元标准罚款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129"/>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涉及劳动者4人以上10人以下的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处20000元以上且低于30000元标准罚款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改正；有违法所得的，没收违法所得；拒不改正的</w:t>
            </w:r>
          </w:p>
        </w:tc>
        <w:tc>
          <w:tcPr>
            <w:tcW w:w="1559"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涉及劳动者超过10人的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处30000元以上50000元以下标准罚款，吊销人力资源服务许可证。</w:t>
            </w:r>
          </w:p>
        </w:tc>
        <w:tc>
          <w:tcPr>
            <w:tcW w:w="1417"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70</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未按照规定明示有关事项，未按照规定建立健全内部制度或者保存服务台账，未按照规定提交经营情况年度报告的，由人力资源社会保障行政部门责令改正，拒不改</w:t>
            </w:r>
            <w:r w:rsidRPr="009E1A22">
              <w:rPr>
                <w:rFonts w:ascii="楷体_GB2312" w:eastAsia="楷体_GB2312" w:hAnsi="宋体" w:cs="宋体" w:hint="eastAsia"/>
                <w:color w:val="000000"/>
                <w:kern w:val="0"/>
                <w:sz w:val="22"/>
                <w:szCs w:val="22"/>
              </w:rPr>
              <w:lastRenderedPageBreak/>
              <w:t>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《人力资源市场暂行条例》第四十四条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处5000元以上1万元以下的罚款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事后主动改正，未造成不良后果的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处5000元以上且低于7000元标准罚款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有一定客观理由造成，且未造成不良后果的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处7000元以上且低于9000元罚款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无正当理由拒不改正的或者造成不良后果的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处9000元以上10000元以下标准罚款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71</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以实物、有价证券等形式代替货币支付农民工工资；未编制工资</w:t>
            </w:r>
            <w:proofErr w:type="gramStart"/>
            <w:r w:rsidRPr="009E1A22">
              <w:rPr>
                <w:rFonts w:ascii="楷体_GB2312" w:eastAsia="楷体_GB2312" w:hAnsi="宋体" w:cs="宋体" w:hint="eastAsia"/>
                <w:color w:val="000000"/>
                <w:kern w:val="0"/>
                <w:sz w:val="22"/>
                <w:szCs w:val="22"/>
              </w:rPr>
              <w:t>支付台账并</w:t>
            </w:r>
            <w:proofErr w:type="gramEnd"/>
            <w:r w:rsidRPr="009E1A22">
              <w:rPr>
                <w:rFonts w:ascii="楷体_GB2312" w:eastAsia="楷体_GB2312" w:hAnsi="宋体" w:cs="宋体" w:hint="eastAsia"/>
                <w:color w:val="000000"/>
                <w:kern w:val="0"/>
                <w:sz w:val="22"/>
                <w:szCs w:val="22"/>
              </w:rPr>
              <w:t>依法保存，或者未向农民工提供工资清单；扣押或者变相扣押用于支付农民工工资的银行账户所绑定的农民工本人社会保障卡或者银行卡。有以上情形之一的，由人力资源社会保障行政部门责令限期改正；逾期不改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《保障农民工工资支付条例》第五十四条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对单位处2万元以上5万元以下的罚款，对法定代表人或者主要负责人、直接负责的主管人员和其他直接责任人员处1万元以上3万元以下的罚款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涉及民工3人以下的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对单位处2万元以上且低于3万元标准罚款；对有关人员处1万元以上且低于1.8万元标准罚款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涉及民工超过3人且10人以下的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对单位处3万元以上且低于4万元标准罚款；对有关人员处1.8元以上且低于2.4万元标准罚款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7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15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涉及民工超过10人的</w:t>
            </w:r>
          </w:p>
        </w:tc>
        <w:tc>
          <w:tcPr>
            <w:tcW w:w="3260" w:type="dxa"/>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对单位处4万元以上5万元以下标准罚款；对有关人员处2.4万元以上3万元以下标准罚款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1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72</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施工总承包单位未按规定开设或者使用农民工工资专用账户；施工总承包单位未按规定存储工资保证金或者未提供金融机构保函；施工总承包单位、分包单位未实行劳动用工实名制管理。有以上情形之一的，由人力资源社会保障行政部门、相关行业工程建设主管部门按照职责责令限期改正；逾期不改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《保障农民工工资支付条例》第五十五条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责令项目停工，并处5万元以上10万元以下的罚款；情节严重的，给予施工单位限制承接新工程、降低资质等级、吊销资质证书等处罚</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涉及民工50人以下的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处5万元以上且低于7万元标准罚款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99"/>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3260" w:type="dxa"/>
            <w:vAlign w:val="center"/>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涉及民工超过50人且在200人以下的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处7万元以上且低于9万元罚款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634"/>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涉及民工超过200人的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处9万元以上10万元以下标准罚款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73</w:t>
            </w:r>
          </w:p>
        </w:tc>
        <w:tc>
          <w:tcPr>
            <w:tcW w:w="2243" w:type="dxa"/>
            <w:vMerge w:val="restart"/>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分包单位未按月考核</w:t>
            </w:r>
            <w:r w:rsidRPr="009E1A22">
              <w:rPr>
                <w:rFonts w:ascii="楷体_GB2312" w:eastAsia="楷体_GB2312" w:hAnsi="宋体" w:cs="宋体" w:hint="eastAsia"/>
                <w:color w:val="000000"/>
                <w:kern w:val="0"/>
                <w:sz w:val="22"/>
                <w:szCs w:val="22"/>
              </w:rPr>
              <w:lastRenderedPageBreak/>
              <w:t>农民工工作量、编制</w:t>
            </w:r>
          </w:p>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工资支付表并经农民工本人签字确认；施工总承包单位未对分包单位劳动用工实施监督管理；分包单位未配合施工总承包单位对其劳动用工进行监督管理；施工总承包单位未实行施工现场维</w:t>
            </w:r>
            <w:proofErr w:type="gramStart"/>
            <w:r w:rsidRPr="009E1A22">
              <w:rPr>
                <w:rFonts w:ascii="楷体_GB2312" w:eastAsia="楷体_GB2312" w:hAnsi="宋体" w:cs="宋体" w:hint="eastAsia"/>
                <w:color w:val="000000"/>
                <w:kern w:val="0"/>
                <w:sz w:val="22"/>
                <w:szCs w:val="22"/>
              </w:rPr>
              <w:t>权信息</w:t>
            </w:r>
            <w:proofErr w:type="gramEnd"/>
            <w:r w:rsidRPr="009E1A22">
              <w:rPr>
                <w:rFonts w:ascii="楷体_GB2312" w:eastAsia="楷体_GB2312" w:hAnsi="宋体" w:cs="宋体" w:hint="eastAsia"/>
                <w:color w:val="000000"/>
                <w:kern w:val="0"/>
                <w:sz w:val="22"/>
                <w:szCs w:val="22"/>
              </w:rPr>
              <w:t>公示制度。有以上情形之一的，由人力资源社会保障行政部门、相关行业工程建设主管部门按照职责责令限期改正；逾期不改正的</w:t>
            </w:r>
          </w:p>
        </w:tc>
        <w:tc>
          <w:tcPr>
            <w:tcW w:w="1559" w:type="dxa"/>
            <w:vMerge w:val="restart"/>
            <w:vAlign w:val="center"/>
            <w:hideMark/>
          </w:tcPr>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proofErr w:type="gramStart"/>
            <w:r w:rsidRPr="009E1A22">
              <w:rPr>
                <w:rFonts w:ascii="楷体_GB2312" w:eastAsia="楷体_GB2312" w:hAnsi="宋体" w:cs="宋体" w:hint="eastAsia"/>
                <w:color w:val="000000"/>
                <w:kern w:val="0"/>
                <w:sz w:val="22"/>
                <w:szCs w:val="22"/>
              </w:rPr>
              <w:lastRenderedPageBreak/>
              <w:t>《</w:t>
            </w:r>
            <w:proofErr w:type="gramEnd"/>
            <w:r w:rsidRPr="009E1A22">
              <w:rPr>
                <w:rFonts w:ascii="楷体_GB2312" w:eastAsia="楷体_GB2312" w:hAnsi="宋体" w:cs="宋体" w:hint="eastAsia"/>
                <w:color w:val="000000"/>
                <w:kern w:val="0"/>
                <w:sz w:val="22"/>
                <w:szCs w:val="22"/>
              </w:rPr>
              <w:t>保障农民工</w:t>
            </w:r>
            <w:r w:rsidRPr="009E1A22">
              <w:rPr>
                <w:rFonts w:ascii="楷体_GB2312" w:eastAsia="楷体_GB2312" w:hAnsi="宋体" w:cs="宋体" w:hint="eastAsia"/>
                <w:color w:val="000000"/>
                <w:kern w:val="0"/>
                <w:sz w:val="22"/>
                <w:szCs w:val="22"/>
              </w:rPr>
              <w:lastRenderedPageBreak/>
              <w:t>工资支付条</w:t>
            </w:r>
          </w:p>
          <w:p w:rsidR="007972D2" w:rsidRPr="009E1A22" w:rsidRDefault="007972D2" w:rsidP="00F40699">
            <w:pPr>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例</w:t>
            </w:r>
            <w:proofErr w:type="gramStart"/>
            <w:r w:rsidRPr="009E1A22">
              <w:rPr>
                <w:rFonts w:ascii="楷体_GB2312" w:eastAsia="楷体_GB2312" w:hAnsi="宋体" w:cs="宋体" w:hint="eastAsia"/>
                <w:color w:val="000000"/>
                <w:kern w:val="0"/>
                <w:sz w:val="22"/>
                <w:szCs w:val="22"/>
              </w:rPr>
              <w:t>》</w:t>
            </w:r>
            <w:proofErr w:type="gramEnd"/>
            <w:r w:rsidRPr="009E1A22">
              <w:rPr>
                <w:rFonts w:ascii="楷体_GB2312" w:eastAsia="楷体_GB2312" w:hAnsi="宋体" w:cs="宋体" w:hint="eastAsia"/>
                <w:color w:val="000000"/>
                <w:kern w:val="0"/>
                <w:sz w:val="22"/>
                <w:szCs w:val="22"/>
              </w:rPr>
              <w:t>第五十六条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处5万元以上10</w:t>
            </w:r>
            <w:r w:rsidRPr="009E1A22">
              <w:rPr>
                <w:rFonts w:ascii="楷体_GB2312" w:eastAsia="楷体_GB2312" w:hAnsi="宋体" w:cs="宋体" w:hint="eastAsia"/>
                <w:color w:val="000000"/>
                <w:kern w:val="0"/>
                <w:sz w:val="22"/>
                <w:szCs w:val="22"/>
              </w:rPr>
              <w:lastRenderedPageBreak/>
              <w:t>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涉及民工50人以下的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处5万元以上且低于7万元标准</w:t>
            </w:r>
            <w:r w:rsidRPr="009E1A22">
              <w:rPr>
                <w:rFonts w:ascii="楷体_GB2312" w:eastAsia="楷体_GB2312" w:hAnsi="宋体" w:cs="宋体" w:hint="eastAsia"/>
                <w:color w:val="000000"/>
                <w:kern w:val="0"/>
                <w:sz w:val="22"/>
                <w:szCs w:val="22"/>
              </w:rPr>
              <w:lastRenderedPageBreak/>
              <w:t>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应当处罚事</w:t>
            </w:r>
            <w:r w:rsidRPr="009E1A22">
              <w:rPr>
                <w:rFonts w:ascii="楷体_GB2312" w:eastAsia="楷体_GB2312" w:hAnsi="宋体" w:cs="宋体" w:hint="eastAsia"/>
                <w:color w:val="000000"/>
                <w:kern w:val="0"/>
                <w:sz w:val="22"/>
                <w:szCs w:val="22"/>
              </w:rPr>
              <w:lastRenderedPageBreak/>
              <w:t>项</w:t>
            </w:r>
          </w:p>
        </w:tc>
      </w:tr>
      <w:tr w:rsidR="007972D2" w:rsidRPr="009E1A22" w:rsidTr="00F40699">
        <w:trPr>
          <w:trHeight w:val="4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涉及民工超过50人且在200人以下的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处7万元以上且低于9万元罚款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涉及民工超过200人的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处9万元以上10万元以下标准罚款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49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74</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建设单位未依法提供工程款支付担保；建设单位未按约定及时足额向农民工工资专用账户拨付工程款中的人工费用；建设单位或者施工总承包单位拒不提供或者无法提供工程施工合同、农民工工资专用账户有关资料。有以上情形之一的，由人力资源社会保障行政部门、相关行业工程建设主管部门按照职责责令限期改正；逾期不改正的</w:t>
            </w:r>
          </w:p>
        </w:tc>
        <w:tc>
          <w:tcPr>
            <w:tcW w:w="1559"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《保障农民工工资支付条例》第五十七条</w:t>
            </w:r>
          </w:p>
        </w:tc>
        <w:tc>
          <w:tcPr>
            <w:tcW w:w="1843"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责令项目停工，并处5万元以上10万元以下的罚款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涉及民工50人以下的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处5万元以上且低于7万元标准罚款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涉及民工超过50人且在200人以下的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处7万元以上且低于9万元罚款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59"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43"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涉及民工超过200人的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处9万元以上10万元以下标准罚款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75</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违反中外合作办学有关规定，未经批准擅自设立实施职业技能培训的中外合作办学机构或者以不正当手段骗取实施职业技能培训的中外合作办学许可证</w:t>
            </w:r>
          </w:p>
        </w:tc>
        <w:tc>
          <w:tcPr>
            <w:tcW w:w="1569"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《中华人民共和国中外合作办学条例》第五十一条</w:t>
            </w:r>
          </w:p>
        </w:tc>
        <w:tc>
          <w:tcPr>
            <w:tcW w:w="183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责令退还向学生收取的费用，并处以10万元以下的罚款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行为持续时间不超过15日的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处低于40000元标准罚款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行为持续15日以上且不超过一个月的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处40000元以上且低于60000元标准罚款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行为持续一个月以上的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处60000元以上100000以下标准罚款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76</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实施职业技能培训的中外合作办学机构筹备设立期间招收学生</w:t>
            </w:r>
          </w:p>
        </w:tc>
        <w:tc>
          <w:tcPr>
            <w:tcW w:w="1569"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《中华人民共和国中外合作办学条例》第五十二条</w:t>
            </w:r>
          </w:p>
        </w:tc>
        <w:tc>
          <w:tcPr>
            <w:tcW w:w="183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责令停止招生，责令退还向学生收取的费用，并处以10万元以下的罚款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涉及1人以上5人以下的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处低于40000元标准罚款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涉及6人以上且10人以下的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处40000元以上且低于60000元标准罚款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涉及11人以上的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处60000元以上100000以下标准罚款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77</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实施职业技能培训的中外合作办学者虚假出资或者办学机构成</w:t>
            </w:r>
            <w:r w:rsidRPr="009E1A22">
              <w:rPr>
                <w:rFonts w:ascii="楷体_GB2312" w:eastAsia="楷体_GB2312" w:hAnsi="宋体" w:cs="宋体" w:hint="eastAsia"/>
                <w:color w:val="000000"/>
                <w:kern w:val="0"/>
                <w:sz w:val="22"/>
                <w:szCs w:val="22"/>
              </w:rPr>
              <w:lastRenderedPageBreak/>
              <w:t>立后抽逃出资</w:t>
            </w:r>
          </w:p>
        </w:tc>
        <w:tc>
          <w:tcPr>
            <w:tcW w:w="1569"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《中华人民共和国中外合作办学条例》第</w:t>
            </w:r>
            <w:r w:rsidRPr="009E1A22">
              <w:rPr>
                <w:rFonts w:ascii="楷体_GB2312" w:eastAsia="楷体_GB2312" w:hAnsi="宋体" w:cs="宋体" w:hint="eastAsia"/>
                <w:color w:val="000000"/>
                <w:kern w:val="0"/>
                <w:sz w:val="22"/>
                <w:szCs w:val="22"/>
              </w:rPr>
              <w:lastRenderedPageBreak/>
              <w:t>五十三条</w:t>
            </w:r>
          </w:p>
        </w:tc>
        <w:tc>
          <w:tcPr>
            <w:tcW w:w="183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处以虚假出资金额或者抽逃出资金额２倍以下的</w:t>
            </w:r>
            <w:r w:rsidRPr="009E1A22">
              <w:rPr>
                <w:rFonts w:ascii="楷体_GB2312" w:eastAsia="楷体_GB2312" w:hAnsi="宋体" w:cs="宋体" w:hint="eastAsia"/>
                <w:color w:val="000000"/>
                <w:kern w:val="0"/>
                <w:sz w:val="22"/>
                <w:szCs w:val="22"/>
              </w:rPr>
              <w:lastRenderedPageBreak/>
              <w:t>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涉及金额低于10000元的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按低于虚假出资金额或者抽逃出资金额0.5倍标准罚款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涉及金额10000元以上</w:t>
            </w:r>
            <w:r w:rsidRPr="009E1A22">
              <w:rPr>
                <w:rFonts w:ascii="楷体_GB2312" w:eastAsia="楷体_GB2312" w:hAnsi="宋体" w:cs="宋体" w:hint="eastAsia"/>
                <w:color w:val="000000"/>
                <w:kern w:val="0"/>
                <w:sz w:val="22"/>
                <w:szCs w:val="22"/>
              </w:rPr>
              <w:lastRenderedPageBreak/>
              <w:t>且低于20000元的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按虚假出资金额或者抽逃出资</w:t>
            </w:r>
            <w:r w:rsidRPr="009E1A22">
              <w:rPr>
                <w:rFonts w:ascii="楷体_GB2312" w:eastAsia="楷体_GB2312" w:hAnsi="宋体" w:cs="宋体" w:hint="eastAsia"/>
                <w:color w:val="000000"/>
                <w:kern w:val="0"/>
                <w:sz w:val="22"/>
                <w:szCs w:val="22"/>
              </w:rPr>
              <w:lastRenderedPageBreak/>
              <w:t>金额0.5倍以上且低于1倍标准罚款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涉及金额20000元以上的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按虚假出资金额或者抽逃出资金额1倍以上2倍以下标准罚款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8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78</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实施职业技能培训的中外合作办学机构违反《中华人民共和国中外合作办学条例》发布虚假招生简章、骗取钱财</w:t>
            </w:r>
          </w:p>
        </w:tc>
        <w:tc>
          <w:tcPr>
            <w:tcW w:w="1569"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《中华人民共和国中外合作办学条例》第五十七条</w:t>
            </w:r>
          </w:p>
        </w:tc>
        <w:tc>
          <w:tcPr>
            <w:tcW w:w="183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予以警告；有违法所得的，退还所收费用后没收违法所得，并可处以10万元以下的罚款；情节严重的，责令停止招生、吊销中外合作办学许可证</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违法所得低于2000元的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警告、不予罚款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可以处罚事项</w:t>
            </w: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违法所得2000元以上且低于10000元的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警告、没收违法所得，处低于40000元标准罚款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54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违法所得10000元以上且低于20000元的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警告、没收违法所得、并处40000元以上且低于60000元标准罚款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1080"/>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违法所得20000元以上的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警告、没收违法所得，并处60000元以上100000以下标准罚款，并责令停止招生、吊销中外合作办学许可证</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945"/>
          <w:jc w:val="center"/>
        </w:trPr>
        <w:tc>
          <w:tcPr>
            <w:tcW w:w="710"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79</w:t>
            </w:r>
          </w:p>
        </w:tc>
        <w:tc>
          <w:tcPr>
            <w:tcW w:w="2243" w:type="dxa"/>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未经批准擅自举办职业技能培训办学项目部，或者以不正当手</w:t>
            </w:r>
            <w:r w:rsidRPr="009E1A22">
              <w:rPr>
                <w:rFonts w:ascii="楷体_GB2312" w:eastAsia="楷体_GB2312" w:hAnsi="宋体" w:cs="宋体" w:hint="eastAsia"/>
                <w:color w:val="000000"/>
                <w:kern w:val="0"/>
                <w:sz w:val="22"/>
                <w:szCs w:val="22"/>
              </w:rPr>
              <w:lastRenderedPageBreak/>
              <w:t>段骗取中外合作办学项目批准书的</w:t>
            </w:r>
          </w:p>
        </w:tc>
        <w:tc>
          <w:tcPr>
            <w:tcW w:w="1569" w:type="dxa"/>
            <w:gridSpan w:val="2"/>
            <w:vMerge w:val="restart"/>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《中外合作职业技能培训办学管理办法》</w:t>
            </w:r>
            <w:r w:rsidRPr="009E1A22">
              <w:rPr>
                <w:rFonts w:ascii="楷体_GB2312" w:eastAsia="楷体_GB2312" w:hAnsi="宋体" w:cs="宋体" w:hint="eastAsia"/>
                <w:color w:val="000000"/>
                <w:kern w:val="0"/>
                <w:sz w:val="22"/>
                <w:szCs w:val="22"/>
              </w:rPr>
              <w:lastRenderedPageBreak/>
              <w:t>第五十三条</w:t>
            </w:r>
          </w:p>
        </w:tc>
        <w:tc>
          <w:tcPr>
            <w:tcW w:w="1833"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责令期改正、退还向学生收取的费用，并处以1</w:t>
            </w:r>
            <w:r w:rsidRPr="009E1A22">
              <w:rPr>
                <w:rFonts w:ascii="楷体_GB2312" w:eastAsia="楷体_GB2312" w:hAnsi="宋体" w:cs="宋体" w:hint="eastAsia"/>
                <w:color w:val="000000"/>
                <w:kern w:val="0"/>
                <w:sz w:val="22"/>
                <w:szCs w:val="22"/>
              </w:rPr>
              <w:lastRenderedPageBreak/>
              <w:t>万元以下罚款</w:t>
            </w: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行为持续时间不超过15日的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处低于4000元标准罚款</w:t>
            </w:r>
          </w:p>
        </w:tc>
        <w:tc>
          <w:tcPr>
            <w:tcW w:w="1417" w:type="dxa"/>
            <w:vMerge w:val="restart"/>
            <w:vAlign w:val="center"/>
            <w:hideMark/>
          </w:tcPr>
          <w:p w:rsidR="007972D2" w:rsidRPr="009E1A22" w:rsidRDefault="007972D2" w:rsidP="00F40699">
            <w:pPr>
              <w:widowControl/>
              <w:adjustRightInd/>
              <w:snapToGrid/>
              <w:spacing w:line="240" w:lineRule="auto"/>
              <w:ind w:firstLineChars="0" w:firstLine="0"/>
              <w:jc w:val="center"/>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应当处罚事项</w:t>
            </w:r>
          </w:p>
        </w:tc>
      </w:tr>
      <w:tr w:rsidR="007972D2" w:rsidRPr="009E1A22" w:rsidTr="00F40699">
        <w:trPr>
          <w:trHeight w:val="34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行为持续15日以上且不</w:t>
            </w:r>
            <w:r w:rsidRPr="009E1A22">
              <w:rPr>
                <w:rFonts w:ascii="楷体_GB2312" w:eastAsia="楷体_GB2312" w:hAnsi="宋体" w:cs="宋体" w:hint="eastAsia"/>
                <w:color w:val="000000"/>
                <w:kern w:val="0"/>
                <w:sz w:val="22"/>
                <w:szCs w:val="22"/>
              </w:rPr>
              <w:lastRenderedPageBreak/>
              <w:t>超过一个月的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lastRenderedPageBreak/>
              <w:t>处4000元以上且低于6000元标</w:t>
            </w:r>
            <w:r w:rsidRPr="009E1A22">
              <w:rPr>
                <w:rFonts w:ascii="楷体_GB2312" w:eastAsia="楷体_GB2312" w:hAnsi="宋体" w:cs="宋体" w:hint="eastAsia"/>
                <w:color w:val="000000"/>
                <w:kern w:val="0"/>
                <w:sz w:val="22"/>
                <w:szCs w:val="22"/>
              </w:rPr>
              <w:lastRenderedPageBreak/>
              <w:t>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r w:rsidR="007972D2" w:rsidRPr="009E1A22" w:rsidTr="00F40699">
        <w:trPr>
          <w:trHeight w:val="255"/>
          <w:jc w:val="center"/>
        </w:trPr>
        <w:tc>
          <w:tcPr>
            <w:tcW w:w="710"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24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569" w:type="dxa"/>
            <w:gridSpan w:val="2"/>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1833"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c>
          <w:tcPr>
            <w:tcW w:w="2552"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行为持续一个月以上的</w:t>
            </w:r>
          </w:p>
        </w:tc>
        <w:tc>
          <w:tcPr>
            <w:tcW w:w="3260" w:type="dxa"/>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r w:rsidRPr="009E1A22">
              <w:rPr>
                <w:rFonts w:ascii="楷体_GB2312" w:eastAsia="楷体_GB2312" w:hAnsi="宋体" w:cs="宋体" w:hint="eastAsia"/>
                <w:color w:val="000000"/>
                <w:kern w:val="0"/>
                <w:sz w:val="22"/>
                <w:szCs w:val="22"/>
              </w:rPr>
              <w:t>处6000元以上10000以下标准罚款</w:t>
            </w:r>
          </w:p>
        </w:tc>
        <w:tc>
          <w:tcPr>
            <w:tcW w:w="1417" w:type="dxa"/>
            <w:vMerge/>
            <w:vAlign w:val="center"/>
            <w:hideMark/>
          </w:tcPr>
          <w:p w:rsidR="007972D2" w:rsidRPr="009E1A22" w:rsidRDefault="007972D2" w:rsidP="00F40699">
            <w:pPr>
              <w:widowControl/>
              <w:adjustRightInd/>
              <w:snapToGrid/>
              <w:spacing w:line="240" w:lineRule="auto"/>
              <w:ind w:firstLineChars="0" w:firstLine="0"/>
              <w:jc w:val="left"/>
              <w:rPr>
                <w:rFonts w:ascii="楷体_GB2312" w:eastAsia="楷体_GB2312" w:hAnsi="宋体" w:cs="宋体"/>
                <w:color w:val="000000"/>
                <w:kern w:val="0"/>
                <w:sz w:val="22"/>
                <w:szCs w:val="22"/>
              </w:rPr>
            </w:pPr>
          </w:p>
        </w:tc>
      </w:tr>
    </w:tbl>
    <w:p w:rsidR="007972D2" w:rsidRPr="009E1A22" w:rsidRDefault="007972D2" w:rsidP="007972D2">
      <w:pPr>
        <w:adjustRightInd/>
        <w:snapToGrid/>
        <w:spacing w:line="240" w:lineRule="auto"/>
        <w:ind w:firstLineChars="0" w:firstLine="0"/>
        <w:rPr>
          <w:rFonts w:ascii="仿宋_GB2312" w:hAnsi="Calibri" w:hint="eastAsia"/>
          <w:sz w:val="24"/>
          <w:szCs w:val="24"/>
        </w:rPr>
      </w:pPr>
      <w:r w:rsidRPr="009E1A22">
        <w:rPr>
          <w:rFonts w:ascii="仿宋_GB2312" w:hAnsi="Calibri" w:hint="eastAsia"/>
          <w:sz w:val="24"/>
          <w:szCs w:val="24"/>
        </w:rPr>
        <w:t xml:space="preserve"> </w:t>
      </w:r>
    </w:p>
    <w:p w:rsidR="007972D2" w:rsidRPr="009E1A22" w:rsidRDefault="007972D2" w:rsidP="007972D2">
      <w:pPr>
        <w:adjustRightInd/>
        <w:snapToGrid/>
        <w:spacing w:line="240" w:lineRule="auto"/>
        <w:ind w:firstLineChars="0" w:firstLine="0"/>
        <w:rPr>
          <w:rFonts w:ascii="仿宋_GB2312" w:hAnsi="Calibri" w:hint="eastAsia"/>
          <w:sz w:val="24"/>
          <w:szCs w:val="24"/>
        </w:rPr>
      </w:pPr>
      <w:r w:rsidRPr="009E1A22">
        <w:rPr>
          <w:rFonts w:ascii="仿宋_GB2312" w:hAnsi="Calibri" w:hint="eastAsia"/>
          <w:sz w:val="24"/>
          <w:szCs w:val="24"/>
        </w:rPr>
        <w:t xml:space="preserve"> </w:t>
      </w:r>
    </w:p>
    <w:p w:rsidR="007972D2" w:rsidRPr="009E1A22" w:rsidRDefault="007972D2" w:rsidP="007972D2">
      <w:pPr>
        <w:ind w:firstLineChars="0" w:firstLine="0"/>
        <w:rPr>
          <w:rFonts w:hint="eastAsia"/>
          <w:szCs w:val="28"/>
        </w:rPr>
      </w:pPr>
    </w:p>
    <w:p w:rsidR="001E52E5" w:rsidRPr="007972D2" w:rsidRDefault="001E52E5" w:rsidP="007972D2">
      <w:pPr>
        <w:ind w:firstLine="640"/>
      </w:pPr>
      <w:bookmarkStart w:id="0" w:name="_GoBack"/>
      <w:bookmarkEnd w:id="0"/>
    </w:p>
    <w:sectPr w:rsidR="001E52E5" w:rsidRPr="007972D2" w:rsidSect="007972D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D2" w:rsidRDefault="007972D2" w:rsidP="007972D2">
      <w:pPr>
        <w:spacing w:line="240" w:lineRule="auto"/>
        <w:ind w:firstLine="640"/>
      </w:pPr>
      <w:r>
        <w:separator/>
      </w:r>
    </w:p>
  </w:endnote>
  <w:endnote w:type="continuationSeparator" w:id="0">
    <w:p w:rsidR="007972D2" w:rsidRDefault="007972D2" w:rsidP="007972D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D2" w:rsidRDefault="007972D2" w:rsidP="007972D2">
      <w:pPr>
        <w:spacing w:line="240" w:lineRule="auto"/>
        <w:ind w:firstLine="640"/>
      </w:pPr>
      <w:r>
        <w:separator/>
      </w:r>
    </w:p>
  </w:footnote>
  <w:footnote w:type="continuationSeparator" w:id="0">
    <w:p w:rsidR="007972D2" w:rsidRDefault="007972D2" w:rsidP="007972D2">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90"/>
    <w:multiLevelType w:val="multilevel"/>
    <w:tmpl w:val="B1F0E44A"/>
    <w:lvl w:ilvl="0">
      <w:start w:val="1"/>
      <w:numFmt w:val="japaneseCounting"/>
      <w:lvlText w:val="%1、"/>
      <w:lvlJc w:val="left"/>
      <w:pPr>
        <w:tabs>
          <w:tab w:val="num" w:pos="1710"/>
        </w:tabs>
        <w:ind w:left="1710" w:hanging="1140"/>
      </w:pPr>
      <w:rPr>
        <w:rFonts w:hint="eastAsia"/>
      </w:rPr>
    </w:lvl>
    <w:lvl w:ilvl="1" w:tentative="1">
      <w:start w:val="1"/>
      <w:numFmt w:val="lowerLetter"/>
      <w:lvlText w:val="%2)"/>
      <w:lvlJc w:val="left"/>
      <w:pPr>
        <w:tabs>
          <w:tab w:val="num" w:pos="1410"/>
        </w:tabs>
        <w:ind w:left="1410" w:hanging="420"/>
      </w:pPr>
    </w:lvl>
    <w:lvl w:ilvl="2" w:tentative="1">
      <w:start w:val="1"/>
      <w:numFmt w:val="lowerRoman"/>
      <w:lvlText w:val="%3."/>
      <w:lvlJc w:val="right"/>
      <w:pPr>
        <w:tabs>
          <w:tab w:val="num" w:pos="1830"/>
        </w:tabs>
        <w:ind w:left="1830" w:hanging="420"/>
      </w:pPr>
    </w:lvl>
    <w:lvl w:ilvl="3" w:tentative="1">
      <w:start w:val="1"/>
      <w:numFmt w:val="decimal"/>
      <w:lvlText w:val="%4."/>
      <w:lvlJc w:val="left"/>
      <w:pPr>
        <w:tabs>
          <w:tab w:val="num" w:pos="2250"/>
        </w:tabs>
        <w:ind w:left="2250" w:hanging="420"/>
      </w:pPr>
    </w:lvl>
    <w:lvl w:ilvl="4" w:tentative="1">
      <w:start w:val="1"/>
      <w:numFmt w:val="lowerLetter"/>
      <w:lvlText w:val="%5)"/>
      <w:lvlJc w:val="left"/>
      <w:pPr>
        <w:tabs>
          <w:tab w:val="num" w:pos="2670"/>
        </w:tabs>
        <w:ind w:left="2670" w:hanging="420"/>
      </w:pPr>
    </w:lvl>
    <w:lvl w:ilvl="5" w:tentative="1">
      <w:start w:val="1"/>
      <w:numFmt w:val="lowerRoman"/>
      <w:lvlText w:val="%6."/>
      <w:lvlJc w:val="right"/>
      <w:pPr>
        <w:tabs>
          <w:tab w:val="num" w:pos="3090"/>
        </w:tabs>
        <w:ind w:left="3090" w:hanging="420"/>
      </w:pPr>
    </w:lvl>
    <w:lvl w:ilvl="6" w:tentative="1">
      <w:start w:val="1"/>
      <w:numFmt w:val="decimal"/>
      <w:lvlText w:val="%7."/>
      <w:lvlJc w:val="left"/>
      <w:pPr>
        <w:tabs>
          <w:tab w:val="num" w:pos="3510"/>
        </w:tabs>
        <w:ind w:left="3510" w:hanging="420"/>
      </w:pPr>
    </w:lvl>
    <w:lvl w:ilvl="7" w:tentative="1">
      <w:start w:val="1"/>
      <w:numFmt w:val="lowerLetter"/>
      <w:lvlText w:val="%8)"/>
      <w:lvlJc w:val="left"/>
      <w:pPr>
        <w:tabs>
          <w:tab w:val="num" w:pos="3930"/>
        </w:tabs>
        <w:ind w:left="3930" w:hanging="420"/>
      </w:pPr>
    </w:lvl>
    <w:lvl w:ilvl="8" w:tentative="1">
      <w:start w:val="1"/>
      <w:numFmt w:val="lowerRoman"/>
      <w:lvlText w:val="%9."/>
      <w:lvlJc w:val="right"/>
      <w:pPr>
        <w:tabs>
          <w:tab w:val="num" w:pos="4350"/>
        </w:tabs>
        <w:ind w:left="4350" w:hanging="420"/>
      </w:pPr>
    </w:lvl>
  </w:abstractNum>
  <w:abstractNum w:abstractNumId="1">
    <w:nsid w:val="01605D28"/>
    <w:multiLevelType w:val="singleLevel"/>
    <w:tmpl w:val="41E8B52C"/>
    <w:lvl w:ilvl="0">
      <w:start w:val="3"/>
      <w:numFmt w:val="decimal"/>
      <w:lvlText w:val="%1、"/>
      <w:lvlJc w:val="left"/>
      <w:pPr>
        <w:tabs>
          <w:tab w:val="num" w:pos="1368"/>
        </w:tabs>
        <w:ind w:left="1368" w:hanging="720"/>
      </w:pPr>
      <w:rPr>
        <w:rFonts w:hint="eastAsia"/>
      </w:rPr>
    </w:lvl>
  </w:abstractNum>
  <w:abstractNum w:abstractNumId="2">
    <w:nsid w:val="01862451"/>
    <w:multiLevelType w:val="singleLevel"/>
    <w:tmpl w:val="F4C0005C"/>
    <w:lvl w:ilvl="0">
      <w:start w:val="1"/>
      <w:numFmt w:val="japaneseCounting"/>
      <w:lvlText w:val="%1、"/>
      <w:lvlJc w:val="left"/>
      <w:pPr>
        <w:tabs>
          <w:tab w:val="num" w:pos="1290"/>
        </w:tabs>
        <w:ind w:left="1290" w:hanging="660"/>
      </w:pPr>
      <w:rPr>
        <w:rFonts w:hint="eastAsia"/>
      </w:rPr>
    </w:lvl>
  </w:abstractNum>
  <w:abstractNum w:abstractNumId="3">
    <w:nsid w:val="05220756"/>
    <w:multiLevelType w:val="singleLevel"/>
    <w:tmpl w:val="21D8E1E4"/>
    <w:lvl w:ilvl="0">
      <w:start w:val="1"/>
      <w:numFmt w:val="japaneseCounting"/>
      <w:lvlText w:val="%1、"/>
      <w:lvlJc w:val="left"/>
      <w:pPr>
        <w:tabs>
          <w:tab w:val="num" w:pos="1320"/>
        </w:tabs>
        <w:ind w:left="1320" w:hanging="720"/>
      </w:pPr>
      <w:rPr>
        <w:rFonts w:hint="eastAsia"/>
      </w:rPr>
    </w:lvl>
  </w:abstractNum>
  <w:abstractNum w:abstractNumId="4">
    <w:nsid w:val="124A655F"/>
    <w:multiLevelType w:val="singleLevel"/>
    <w:tmpl w:val="85627154"/>
    <w:lvl w:ilvl="0">
      <w:start w:val="1"/>
      <w:numFmt w:val="japaneseCounting"/>
      <w:lvlText w:val="%1、"/>
      <w:lvlJc w:val="left"/>
      <w:pPr>
        <w:tabs>
          <w:tab w:val="num" w:pos="1365"/>
        </w:tabs>
        <w:ind w:left="1365" w:hanging="720"/>
      </w:pPr>
      <w:rPr>
        <w:rFonts w:hint="eastAsia"/>
      </w:rPr>
    </w:lvl>
  </w:abstractNum>
  <w:abstractNum w:abstractNumId="5">
    <w:nsid w:val="16A326D3"/>
    <w:multiLevelType w:val="singleLevel"/>
    <w:tmpl w:val="3BA81ABC"/>
    <w:lvl w:ilvl="0">
      <w:start w:val="8"/>
      <w:numFmt w:val="japaneseCounting"/>
      <w:lvlText w:val="%1、"/>
      <w:lvlJc w:val="left"/>
      <w:pPr>
        <w:tabs>
          <w:tab w:val="num" w:pos="1320"/>
        </w:tabs>
        <w:ind w:left="1320" w:hanging="720"/>
      </w:pPr>
      <w:rPr>
        <w:rFonts w:ascii="黑体" w:eastAsia="黑体" w:hint="eastAsia"/>
      </w:rPr>
    </w:lvl>
  </w:abstractNum>
  <w:abstractNum w:abstractNumId="6">
    <w:nsid w:val="190E5E17"/>
    <w:multiLevelType w:val="singleLevel"/>
    <w:tmpl w:val="A6E2B356"/>
    <w:lvl w:ilvl="0">
      <w:start w:val="1"/>
      <w:numFmt w:val="decimal"/>
      <w:lvlText w:val="%1、"/>
      <w:lvlJc w:val="left"/>
      <w:pPr>
        <w:tabs>
          <w:tab w:val="num" w:pos="1050"/>
        </w:tabs>
        <w:ind w:left="1050" w:hanging="450"/>
      </w:pPr>
      <w:rPr>
        <w:rFonts w:hint="default"/>
      </w:rPr>
    </w:lvl>
  </w:abstractNum>
  <w:abstractNum w:abstractNumId="7">
    <w:nsid w:val="23EA0B74"/>
    <w:multiLevelType w:val="hybridMultilevel"/>
    <w:tmpl w:val="2E9A43A0"/>
    <w:lvl w:ilvl="0" w:tplc="2FFC330E">
      <w:start w:val="2"/>
      <w:numFmt w:val="japaneseCounting"/>
      <w:lvlText w:val="（%1）"/>
      <w:lvlJc w:val="left"/>
      <w:pPr>
        <w:ind w:left="1931"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9E6F2B"/>
    <w:multiLevelType w:val="singleLevel"/>
    <w:tmpl w:val="27787D5E"/>
    <w:lvl w:ilvl="0">
      <w:start w:val="1"/>
      <w:numFmt w:val="japaneseCounting"/>
      <w:lvlText w:val="%1、"/>
      <w:lvlJc w:val="left"/>
      <w:pPr>
        <w:tabs>
          <w:tab w:val="num" w:pos="1356"/>
        </w:tabs>
        <w:ind w:left="1356" w:hanging="720"/>
      </w:pPr>
      <w:rPr>
        <w:rFonts w:ascii="Times New Roman" w:hint="eastAsia"/>
      </w:rPr>
    </w:lvl>
  </w:abstractNum>
  <w:abstractNum w:abstractNumId="9">
    <w:nsid w:val="27FA540E"/>
    <w:multiLevelType w:val="singleLevel"/>
    <w:tmpl w:val="A6C2F4EE"/>
    <w:lvl w:ilvl="0">
      <w:start w:val="1"/>
      <w:numFmt w:val="decimal"/>
      <w:lvlText w:val="%1、"/>
      <w:lvlJc w:val="left"/>
      <w:pPr>
        <w:tabs>
          <w:tab w:val="num" w:pos="1140"/>
        </w:tabs>
        <w:ind w:left="1140" w:hanging="495"/>
      </w:pPr>
      <w:rPr>
        <w:rFonts w:hint="default"/>
      </w:rPr>
    </w:lvl>
  </w:abstractNum>
  <w:abstractNum w:abstractNumId="10">
    <w:nsid w:val="292A608B"/>
    <w:multiLevelType w:val="hybridMultilevel"/>
    <w:tmpl w:val="49DCD7FA"/>
    <w:lvl w:ilvl="0" w:tplc="FFFFFFFF">
      <w:start w:val="1"/>
      <w:numFmt w:val="decimal"/>
      <w:lvlText w:val="%1、"/>
      <w:lvlJc w:val="left"/>
      <w:pPr>
        <w:tabs>
          <w:tab w:val="num" w:pos="1780"/>
        </w:tabs>
        <w:ind w:left="1780" w:hanging="1140"/>
      </w:pPr>
      <w:rPr>
        <w:rFonts w:hint="eastAsia"/>
      </w:rPr>
    </w:lvl>
    <w:lvl w:ilvl="1" w:tplc="FFFFFFFF" w:tentative="1">
      <w:start w:val="1"/>
      <w:numFmt w:val="lowerLetter"/>
      <w:lvlText w:val="%2)"/>
      <w:lvlJc w:val="left"/>
      <w:pPr>
        <w:tabs>
          <w:tab w:val="num" w:pos="1480"/>
        </w:tabs>
        <w:ind w:left="1480" w:hanging="420"/>
      </w:pPr>
    </w:lvl>
    <w:lvl w:ilvl="2" w:tplc="FFFFFFFF" w:tentative="1">
      <w:start w:val="1"/>
      <w:numFmt w:val="lowerRoman"/>
      <w:lvlText w:val="%3."/>
      <w:lvlJc w:val="right"/>
      <w:pPr>
        <w:tabs>
          <w:tab w:val="num" w:pos="1900"/>
        </w:tabs>
        <w:ind w:left="1900" w:hanging="420"/>
      </w:pPr>
    </w:lvl>
    <w:lvl w:ilvl="3" w:tplc="FFFFFFFF" w:tentative="1">
      <w:start w:val="1"/>
      <w:numFmt w:val="decimal"/>
      <w:lvlText w:val="%4."/>
      <w:lvlJc w:val="left"/>
      <w:pPr>
        <w:tabs>
          <w:tab w:val="num" w:pos="2320"/>
        </w:tabs>
        <w:ind w:left="2320" w:hanging="420"/>
      </w:pPr>
    </w:lvl>
    <w:lvl w:ilvl="4" w:tplc="FFFFFFFF" w:tentative="1">
      <w:start w:val="1"/>
      <w:numFmt w:val="lowerLetter"/>
      <w:lvlText w:val="%5)"/>
      <w:lvlJc w:val="left"/>
      <w:pPr>
        <w:tabs>
          <w:tab w:val="num" w:pos="2740"/>
        </w:tabs>
        <w:ind w:left="2740" w:hanging="420"/>
      </w:pPr>
    </w:lvl>
    <w:lvl w:ilvl="5" w:tplc="FFFFFFFF" w:tentative="1">
      <w:start w:val="1"/>
      <w:numFmt w:val="lowerRoman"/>
      <w:lvlText w:val="%6."/>
      <w:lvlJc w:val="right"/>
      <w:pPr>
        <w:tabs>
          <w:tab w:val="num" w:pos="3160"/>
        </w:tabs>
        <w:ind w:left="3160" w:hanging="420"/>
      </w:pPr>
    </w:lvl>
    <w:lvl w:ilvl="6" w:tplc="FFFFFFFF" w:tentative="1">
      <w:start w:val="1"/>
      <w:numFmt w:val="decimal"/>
      <w:lvlText w:val="%7."/>
      <w:lvlJc w:val="left"/>
      <w:pPr>
        <w:tabs>
          <w:tab w:val="num" w:pos="3580"/>
        </w:tabs>
        <w:ind w:left="3580" w:hanging="420"/>
      </w:pPr>
    </w:lvl>
    <w:lvl w:ilvl="7" w:tplc="FFFFFFFF" w:tentative="1">
      <w:start w:val="1"/>
      <w:numFmt w:val="lowerLetter"/>
      <w:lvlText w:val="%8)"/>
      <w:lvlJc w:val="left"/>
      <w:pPr>
        <w:tabs>
          <w:tab w:val="num" w:pos="4000"/>
        </w:tabs>
        <w:ind w:left="4000" w:hanging="420"/>
      </w:pPr>
    </w:lvl>
    <w:lvl w:ilvl="8" w:tplc="FFFFFFFF" w:tentative="1">
      <w:start w:val="1"/>
      <w:numFmt w:val="lowerRoman"/>
      <w:lvlText w:val="%9."/>
      <w:lvlJc w:val="right"/>
      <w:pPr>
        <w:tabs>
          <w:tab w:val="num" w:pos="4420"/>
        </w:tabs>
        <w:ind w:left="4420" w:hanging="420"/>
      </w:pPr>
    </w:lvl>
  </w:abstractNum>
  <w:abstractNum w:abstractNumId="11">
    <w:nsid w:val="292A72F3"/>
    <w:multiLevelType w:val="multilevel"/>
    <w:tmpl w:val="D0B2CA58"/>
    <w:lvl w:ilvl="0">
      <w:start w:val="1"/>
      <w:numFmt w:val="japaneseCounting"/>
      <w:lvlText w:val="%1、"/>
      <w:lvlJc w:val="left"/>
      <w:pPr>
        <w:tabs>
          <w:tab w:val="num" w:pos="1280"/>
        </w:tabs>
        <w:ind w:left="1280" w:hanging="720"/>
      </w:pPr>
      <w:rPr>
        <w:rFonts w:hint="eastAsia"/>
      </w:rPr>
    </w:lvl>
    <w:lvl w:ilvl="1">
      <w:start w:val="1"/>
      <w:numFmt w:val="decimal"/>
      <w:lvlText w:val="%2、"/>
      <w:lvlJc w:val="left"/>
      <w:pPr>
        <w:tabs>
          <w:tab w:val="num" w:pos="1700"/>
        </w:tabs>
        <w:ind w:left="1700" w:hanging="720"/>
      </w:pPr>
      <w:rPr>
        <w:rFonts w:hint="eastAsia"/>
      </w:rPr>
    </w:lvl>
    <w:lvl w:ilvl="2" w:tentative="1">
      <w:start w:val="1"/>
      <w:numFmt w:val="lowerRoman"/>
      <w:lvlText w:val="%3."/>
      <w:lvlJc w:val="right"/>
      <w:pPr>
        <w:tabs>
          <w:tab w:val="num" w:pos="1820"/>
        </w:tabs>
        <w:ind w:left="1820" w:hanging="420"/>
      </w:pPr>
    </w:lvl>
    <w:lvl w:ilvl="3" w:tentative="1">
      <w:start w:val="1"/>
      <w:numFmt w:val="decimal"/>
      <w:lvlText w:val="%4."/>
      <w:lvlJc w:val="left"/>
      <w:pPr>
        <w:tabs>
          <w:tab w:val="num" w:pos="2240"/>
        </w:tabs>
        <w:ind w:left="2240" w:hanging="420"/>
      </w:pPr>
    </w:lvl>
    <w:lvl w:ilvl="4" w:tentative="1">
      <w:start w:val="1"/>
      <w:numFmt w:val="lowerLetter"/>
      <w:lvlText w:val="%5)"/>
      <w:lvlJc w:val="left"/>
      <w:pPr>
        <w:tabs>
          <w:tab w:val="num" w:pos="2660"/>
        </w:tabs>
        <w:ind w:left="2660" w:hanging="420"/>
      </w:pPr>
    </w:lvl>
    <w:lvl w:ilvl="5" w:tentative="1">
      <w:start w:val="1"/>
      <w:numFmt w:val="lowerRoman"/>
      <w:lvlText w:val="%6."/>
      <w:lvlJc w:val="right"/>
      <w:pPr>
        <w:tabs>
          <w:tab w:val="num" w:pos="3080"/>
        </w:tabs>
        <w:ind w:left="3080" w:hanging="420"/>
      </w:pPr>
    </w:lvl>
    <w:lvl w:ilvl="6" w:tentative="1">
      <w:start w:val="1"/>
      <w:numFmt w:val="decimal"/>
      <w:lvlText w:val="%7."/>
      <w:lvlJc w:val="left"/>
      <w:pPr>
        <w:tabs>
          <w:tab w:val="num" w:pos="3500"/>
        </w:tabs>
        <w:ind w:left="3500" w:hanging="420"/>
      </w:pPr>
    </w:lvl>
    <w:lvl w:ilvl="7" w:tentative="1">
      <w:start w:val="1"/>
      <w:numFmt w:val="lowerLetter"/>
      <w:lvlText w:val="%8)"/>
      <w:lvlJc w:val="left"/>
      <w:pPr>
        <w:tabs>
          <w:tab w:val="num" w:pos="3920"/>
        </w:tabs>
        <w:ind w:left="3920" w:hanging="420"/>
      </w:pPr>
    </w:lvl>
    <w:lvl w:ilvl="8" w:tentative="1">
      <w:start w:val="1"/>
      <w:numFmt w:val="lowerRoman"/>
      <w:lvlText w:val="%9."/>
      <w:lvlJc w:val="right"/>
      <w:pPr>
        <w:tabs>
          <w:tab w:val="num" w:pos="4340"/>
        </w:tabs>
        <w:ind w:left="4340" w:hanging="420"/>
      </w:pPr>
    </w:lvl>
  </w:abstractNum>
  <w:abstractNum w:abstractNumId="12">
    <w:nsid w:val="2E830952"/>
    <w:multiLevelType w:val="singleLevel"/>
    <w:tmpl w:val="0409000F"/>
    <w:lvl w:ilvl="0">
      <w:start w:val="1"/>
      <w:numFmt w:val="decimal"/>
      <w:lvlText w:val="%1."/>
      <w:lvlJc w:val="left"/>
      <w:pPr>
        <w:tabs>
          <w:tab w:val="num" w:pos="425"/>
        </w:tabs>
        <w:ind w:left="425" w:hanging="425"/>
      </w:pPr>
    </w:lvl>
  </w:abstractNum>
  <w:abstractNum w:abstractNumId="13">
    <w:nsid w:val="3EE10A97"/>
    <w:multiLevelType w:val="hybridMultilevel"/>
    <w:tmpl w:val="E4A2DB30"/>
    <w:lvl w:ilvl="0" w:tplc="FFFFFFFF">
      <w:start w:val="1"/>
      <w:numFmt w:val="japaneseCounting"/>
      <w:lvlText w:val="%1、"/>
      <w:lvlJc w:val="left"/>
      <w:pPr>
        <w:tabs>
          <w:tab w:val="num" w:pos="1280"/>
        </w:tabs>
        <w:ind w:left="1280" w:hanging="720"/>
      </w:pPr>
      <w:rPr>
        <w:rFonts w:hint="default"/>
      </w:rPr>
    </w:lvl>
    <w:lvl w:ilvl="1" w:tplc="FFFFFFFF" w:tentative="1">
      <w:start w:val="1"/>
      <w:numFmt w:val="lowerLetter"/>
      <w:lvlText w:val="%2)"/>
      <w:lvlJc w:val="left"/>
      <w:pPr>
        <w:tabs>
          <w:tab w:val="num" w:pos="1400"/>
        </w:tabs>
        <w:ind w:left="1400" w:hanging="420"/>
      </w:p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14">
    <w:nsid w:val="40054759"/>
    <w:multiLevelType w:val="hybridMultilevel"/>
    <w:tmpl w:val="9B5E0C3E"/>
    <w:lvl w:ilvl="0" w:tplc="FFFFFFFF">
      <w:start w:val="1"/>
      <w:numFmt w:val="japaneseCounting"/>
      <w:lvlText w:val="%1、"/>
      <w:lvlJc w:val="left"/>
      <w:pPr>
        <w:tabs>
          <w:tab w:val="num" w:pos="855"/>
        </w:tabs>
        <w:ind w:left="855" w:hanging="420"/>
      </w:pPr>
      <w:rPr>
        <w:rFonts w:hint="eastAsia"/>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5">
    <w:nsid w:val="43B64E45"/>
    <w:multiLevelType w:val="singleLevel"/>
    <w:tmpl w:val="D00CDEDA"/>
    <w:lvl w:ilvl="0">
      <w:start w:val="2"/>
      <w:numFmt w:val="decimal"/>
      <w:lvlText w:val="%1、"/>
      <w:lvlJc w:val="left"/>
      <w:pPr>
        <w:tabs>
          <w:tab w:val="num" w:pos="1320"/>
        </w:tabs>
        <w:ind w:left="1320" w:hanging="720"/>
      </w:pPr>
      <w:rPr>
        <w:rFonts w:hint="eastAsia"/>
      </w:rPr>
    </w:lvl>
  </w:abstractNum>
  <w:abstractNum w:abstractNumId="16">
    <w:nsid w:val="475844B7"/>
    <w:multiLevelType w:val="hybridMultilevel"/>
    <w:tmpl w:val="D0A285A8"/>
    <w:lvl w:ilvl="0" w:tplc="BA88A31E">
      <w:start w:val="1"/>
      <w:numFmt w:val="japaneseCounting"/>
      <w:lvlText w:val="（%1）"/>
      <w:lvlJc w:val="left"/>
      <w:pPr>
        <w:tabs>
          <w:tab w:val="num" w:pos="1485"/>
        </w:tabs>
        <w:ind w:left="1485" w:hanging="855"/>
      </w:pPr>
      <w:rPr>
        <w:rFonts w:hint="default"/>
      </w:rPr>
    </w:lvl>
    <w:lvl w:ilvl="1" w:tplc="FC8E5E88">
      <w:start w:val="4"/>
      <w:numFmt w:val="japaneseCounting"/>
      <w:lvlText w:val="第%2章"/>
      <w:lvlJc w:val="left"/>
      <w:pPr>
        <w:tabs>
          <w:tab w:val="num" w:pos="4875"/>
        </w:tabs>
        <w:ind w:left="4875" w:hanging="1410"/>
      </w:pPr>
      <w:rPr>
        <w:rFonts w:hint="default"/>
      </w:r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7">
    <w:nsid w:val="4BE423C8"/>
    <w:multiLevelType w:val="singleLevel"/>
    <w:tmpl w:val="CF6ACEB8"/>
    <w:lvl w:ilvl="0">
      <w:start w:val="1"/>
      <w:numFmt w:val="decimal"/>
      <w:lvlText w:val="%1、"/>
      <w:lvlJc w:val="left"/>
      <w:pPr>
        <w:tabs>
          <w:tab w:val="num" w:pos="1128"/>
        </w:tabs>
        <w:ind w:left="1128" w:hanging="480"/>
      </w:pPr>
      <w:rPr>
        <w:rFonts w:hint="eastAsia"/>
      </w:rPr>
    </w:lvl>
  </w:abstractNum>
  <w:abstractNum w:abstractNumId="18">
    <w:nsid w:val="4D947057"/>
    <w:multiLevelType w:val="singleLevel"/>
    <w:tmpl w:val="0C9AD7E8"/>
    <w:lvl w:ilvl="0">
      <w:start w:val="1"/>
      <w:numFmt w:val="decimal"/>
      <w:lvlText w:val="%1、"/>
      <w:lvlJc w:val="left"/>
      <w:pPr>
        <w:tabs>
          <w:tab w:val="num" w:pos="1185"/>
        </w:tabs>
        <w:ind w:left="1185" w:hanging="465"/>
      </w:pPr>
      <w:rPr>
        <w:rFonts w:hint="eastAsia"/>
      </w:rPr>
    </w:lvl>
  </w:abstractNum>
  <w:abstractNum w:abstractNumId="19">
    <w:nsid w:val="4DF03E99"/>
    <w:multiLevelType w:val="hybridMultilevel"/>
    <w:tmpl w:val="79FAE77A"/>
    <w:lvl w:ilvl="0" w:tplc="C8B8F36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0">
    <w:nsid w:val="50631AE9"/>
    <w:multiLevelType w:val="singleLevel"/>
    <w:tmpl w:val="0B644D0C"/>
    <w:lvl w:ilvl="0">
      <w:start w:val="8"/>
      <w:numFmt w:val="japaneseCounting"/>
      <w:lvlText w:val="%1、"/>
      <w:lvlJc w:val="left"/>
      <w:pPr>
        <w:tabs>
          <w:tab w:val="num" w:pos="1440"/>
        </w:tabs>
        <w:ind w:left="1440" w:hanging="720"/>
      </w:pPr>
      <w:rPr>
        <w:rFonts w:ascii="黑体" w:eastAsia="黑体" w:hint="eastAsia"/>
      </w:rPr>
    </w:lvl>
  </w:abstractNum>
  <w:abstractNum w:abstractNumId="21">
    <w:nsid w:val="51741FE8"/>
    <w:multiLevelType w:val="singleLevel"/>
    <w:tmpl w:val="80B6611E"/>
    <w:lvl w:ilvl="0">
      <w:start w:val="1"/>
      <w:numFmt w:val="japaneseCounting"/>
      <w:lvlText w:val="%1、"/>
      <w:lvlJc w:val="left"/>
      <w:pPr>
        <w:tabs>
          <w:tab w:val="num" w:pos="1215"/>
        </w:tabs>
        <w:ind w:left="1215" w:hanging="645"/>
      </w:pPr>
      <w:rPr>
        <w:rFonts w:hint="eastAsia"/>
      </w:rPr>
    </w:lvl>
  </w:abstractNum>
  <w:abstractNum w:abstractNumId="22">
    <w:nsid w:val="529B4095"/>
    <w:multiLevelType w:val="singleLevel"/>
    <w:tmpl w:val="9272A062"/>
    <w:lvl w:ilvl="0">
      <w:start w:val="1"/>
      <w:numFmt w:val="decimal"/>
      <w:lvlText w:val="%1、"/>
      <w:lvlJc w:val="left"/>
      <w:pPr>
        <w:tabs>
          <w:tab w:val="num" w:pos="1125"/>
        </w:tabs>
        <w:ind w:left="1125" w:hanging="480"/>
      </w:pPr>
      <w:rPr>
        <w:rFonts w:hint="default"/>
      </w:rPr>
    </w:lvl>
  </w:abstractNum>
  <w:abstractNum w:abstractNumId="23">
    <w:nsid w:val="57E53FA0"/>
    <w:multiLevelType w:val="singleLevel"/>
    <w:tmpl w:val="4C6C5994"/>
    <w:lvl w:ilvl="0">
      <w:start w:val="1"/>
      <w:numFmt w:val="decimal"/>
      <w:lvlText w:val="%1、"/>
      <w:lvlJc w:val="left"/>
      <w:pPr>
        <w:tabs>
          <w:tab w:val="num" w:pos="1140"/>
        </w:tabs>
        <w:ind w:left="1140" w:hanging="720"/>
      </w:pPr>
      <w:rPr>
        <w:rFonts w:hint="eastAsia"/>
      </w:rPr>
    </w:lvl>
  </w:abstractNum>
  <w:abstractNum w:abstractNumId="24">
    <w:nsid w:val="5B0D5801"/>
    <w:multiLevelType w:val="singleLevel"/>
    <w:tmpl w:val="ACBAEB4C"/>
    <w:lvl w:ilvl="0">
      <w:start w:val="1"/>
      <w:numFmt w:val="decimal"/>
      <w:lvlText w:val="%1、"/>
      <w:lvlJc w:val="left"/>
      <w:pPr>
        <w:tabs>
          <w:tab w:val="num" w:pos="1128"/>
        </w:tabs>
        <w:ind w:left="1128" w:hanging="480"/>
      </w:pPr>
      <w:rPr>
        <w:rFonts w:hint="eastAsia"/>
      </w:rPr>
    </w:lvl>
  </w:abstractNum>
  <w:abstractNum w:abstractNumId="25">
    <w:nsid w:val="61746AF6"/>
    <w:multiLevelType w:val="hybridMultilevel"/>
    <w:tmpl w:val="CB587FE6"/>
    <w:lvl w:ilvl="0" w:tplc="8250D174">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6">
    <w:nsid w:val="6926182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nsid w:val="6BAC004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8">
    <w:nsid w:val="6FB3768E"/>
    <w:multiLevelType w:val="hybridMultilevel"/>
    <w:tmpl w:val="2076AC12"/>
    <w:lvl w:ilvl="0" w:tplc="D060A264">
      <w:start w:val="1"/>
      <w:numFmt w:val="japaneseCounting"/>
      <w:lvlText w:val="（%1）"/>
      <w:lvlJc w:val="left"/>
      <w:pPr>
        <w:tabs>
          <w:tab w:val="num" w:pos="1620"/>
        </w:tabs>
        <w:ind w:left="1620" w:hanging="108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71CC75A1"/>
    <w:multiLevelType w:val="singleLevel"/>
    <w:tmpl w:val="E02A66F4"/>
    <w:lvl w:ilvl="0">
      <w:start w:val="1"/>
      <w:numFmt w:val="decimal"/>
      <w:lvlText w:val="%1、"/>
      <w:lvlJc w:val="left"/>
      <w:pPr>
        <w:tabs>
          <w:tab w:val="num" w:pos="1128"/>
        </w:tabs>
        <w:ind w:left="1128" w:hanging="480"/>
      </w:pPr>
      <w:rPr>
        <w:rFonts w:hint="eastAsia"/>
      </w:rPr>
    </w:lvl>
  </w:abstractNum>
  <w:abstractNum w:abstractNumId="30">
    <w:nsid w:val="78440837"/>
    <w:multiLevelType w:val="singleLevel"/>
    <w:tmpl w:val="CF60139A"/>
    <w:lvl w:ilvl="0">
      <w:start w:val="3"/>
      <w:numFmt w:val="decimal"/>
      <w:lvlText w:val="%1、"/>
      <w:lvlJc w:val="left"/>
      <w:pPr>
        <w:tabs>
          <w:tab w:val="num" w:pos="1368"/>
        </w:tabs>
        <w:ind w:left="1368" w:hanging="720"/>
      </w:pPr>
      <w:rPr>
        <w:rFonts w:hint="eastAsia"/>
      </w:rPr>
    </w:lvl>
  </w:abstractNum>
  <w:abstractNum w:abstractNumId="31">
    <w:nsid w:val="785C2FFD"/>
    <w:multiLevelType w:val="hybridMultilevel"/>
    <w:tmpl w:val="419C5E1C"/>
    <w:lvl w:ilvl="0" w:tplc="FFFFFFFF">
      <w:start w:val="1"/>
      <w:numFmt w:val="decimal"/>
      <w:lvlText w:val="%1、"/>
      <w:lvlJc w:val="left"/>
      <w:pPr>
        <w:tabs>
          <w:tab w:val="num" w:pos="1215"/>
        </w:tabs>
        <w:ind w:left="1215" w:hanging="795"/>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2">
    <w:nsid w:val="79174992"/>
    <w:multiLevelType w:val="multilevel"/>
    <w:tmpl w:val="54827F7A"/>
    <w:lvl w:ilvl="0">
      <w:start w:val="1"/>
      <w:numFmt w:val="japaneseCounting"/>
      <w:lvlText w:val="%1、"/>
      <w:lvlJc w:val="left"/>
      <w:pPr>
        <w:tabs>
          <w:tab w:val="num" w:pos="1685"/>
        </w:tabs>
        <w:ind w:left="1685" w:hanging="1125"/>
      </w:pPr>
      <w:rPr>
        <w:rFonts w:hint="eastAsia"/>
      </w:rPr>
    </w:lvl>
    <w:lvl w:ilvl="1" w:tentative="1">
      <w:start w:val="1"/>
      <w:numFmt w:val="lowerLetter"/>
      <w:lvlText w:val="%2)"/>
      <w:lvlJc w:val="left"/>
      <w:pPr>
        <w:tabs>
          <w:tab w:val="num" w:pos="1400"/>
        </w:tabs>
        <w:ind w:left="1400" w:hanging="420"/>
      </w:pPr>
    </w:lvl>
    <w:lvl w:ilvl="2" w:tentative="1">
      <w:start w:val="1"/>
      <w:numFmt w:val="lowerRoman"/>
      <w:lvlText w:val="%3."/>
      <w:lvlJc w:val="right"/>
      <w:pPr>
        <w:tabs>
          <w:tab w:val="num" w:pos="1820"/>
        </w:tabs>
        <w:ind w:left="1820" w:hanging="420"/>
      </w:pPr>
    </w:lvl>
    <w:lvl w:ilvl="3" w:tentative="1">
      <w:start w:val="1"/>
      <w:numFmt w:val="decimal"/>
      <w:lvlText w:val="%4."/>
      <w:lvlJc w:val="left"/>
      <w:pPr>
        <w:tabs>
          <w:tab w:val="num" w:pos="2240"/>
        </w:tabs>
        <w:ind w:left="2240" w:hanging="420"/>
      </w:pPr>
    </w:lvl>
    <w:lvl w:ilvl="4" w:tentative="1">
      <w:start w:val="1"/>
      <w:numFmt w:val="lowerLetter"/>
      <w:lvlText w:val="%5)"/>
      <w:lvlJc w:val="left"/>
      <w:pPr>
        <w:tabs>
          <w:tab w:val="num" w:pos="2660"/>
        </w:tabs>
        <w:ind w:left="2660" w:hanging="420"/>
      </w:pPr>
    </w:lvl>
    <w:lvl w:ilvl="5" w:tentative="1">
      <w:start w:val="1"/>
      <w:numFmt w:val="lowerRoman"/>
      <w:lvlText w:val="%6."/>
      <w:lvlJc w:val="right"/>
      <w:pPr>
        <w:tabs>
          <w:tab w:val="num" w:pos="3080"/>
        </w:tabs>
        <w:ind w:left="3080" w:hanging="420"/>
      </w:pPr>
    </w:lvl>
    <w:lvl w:ilvl="6" w:tentative="1">
      <w:start w:val="1"/>
      <w:numFmt w:val="decimal"/>
      <w:lvlText w:val="%7."/>
      <w:lvlJc w:val="left"/>
      <w:pPr>
        <w:tabs>
          <w:tab w:val="num" w:pos="3500"/>
        </w:tabs>
        <w:ind w:left="3500" w:hanging="420"/>
      </w:pPr>
    </w:lvl>
    <w:lvl w:ilvl="7" w:tentative="1">
      <w:start w:val="1"/>
      <w:numFmt w:val="lowerLetter"/>
      <w:lvlText w:val="%8)"/>
      <w:lvlJc w:val="left"/>
      <w:pPr>
        <w:tabs>
          <w:tab w:val="num" w:pos="3920"/>
        </w:tabs>
        <w:ind w:left="3920" w:hanging="420"/>
      </w:pPr>
    </w:lvl>
    <w:lvl w:ilvl="8" w:tentative="1">
      <w:start w:val="1"/>
      <w:numFmt w:val="lowerRoman"/>
      <w:lvlText w:val="%9."/>
      <w:lvlJc w:val="right"/>
      <w:pPr>
        <w:tabs>
          <w:tab w:val="num" w:pos="4340"/>
        </w:tabs>
        <w:ind w:left="4340" w:hanging="420"/>
      </w:pPr>
    </w:lvl>
  </w:abstractNum>
  <w:abstractNum w:abstractNumId="33">
    <w:nsid w:val="7CA773E9"/>
    <w:multiLevelType w:val="singleLevel"/>
    <w:tmpl w:val="13BC6264"/>
    <w:lvl w:ilvl="0">
      <w:start w:val="1"/>
      <w:numFmt w:val="decimal"/>
      <w:lvlText w:val="%1、"/>
      <w:lvlJc w:val="left"/>
      <w:pPr>
        <w:tabs>
          <w:tab w:val="num" w:pos="1368"/>
        </w:tabs>
        <w:ind w:left="1368" w:hanging="720"/>
      </w:pPr>
      <w:rPr>
        <w:rFonts w:hint="eastAsia"/>
      </w:rPr>
    </w:lvl>
  </w:abstractNum>
  <w:abstractNum w:abstractNumId="34">
    <w:nsid w:val="7F314147"/>
    <w:multiLevelType w:val="singleLevel"/>
    <w:tmpl w:val="1F846864"/>
    <w:lvl w:ilvl="0">
      <w:start w:val="1"/>
      <w:numFmt w:val="decimal"/>
      <w:lvlText w:val="%1、"/>
      <w:lvlJc w:val="left"/>
      <w:pPr>
        <w:tabs>
          <w:tab w:val="num" w:pos="980"/>
        </w:tabs>
        <w:ind w:left="980" w:hanging="420"/>
      </w:pPr>
      <w:rPr>
        <w:rFonts w:hint="eastAsia"/>
      </w:rPr>
    </w:lvl>
  </w:abstractNum>
  <w:num w:numId="1">
    <w:abstractNumId w:val="8"/>
  </w:num>
  <w:num w:numId="2">
    <w:abstractNumId w:val="21"/>
  </w:num>
  <w:num w:numId="3">
    <w:abstractNumId w:val="34"/>
  </w:num>
  <w:num w:numId="4">
    <w:abstractNumId w:val="12"/>
  </w:num>
  <w:num w:numId="5">
    <w:abstractNumId w:val="2"/>
  </w:num>
  <w:num w:numId="6">
    <w:abstractNumId w:val="24"/>
  </w:num>
  <w:num w:numId="7">
    <w:abstractNumId w:val="29"/>
  </w:num>
  <w:num w:numId="8">
    <w:abstractNumId w:val="1"/>
  </w:num>
  <w:num w:numId="9">
    <w:abstractNumId w:val="30"/>
  </w:num>
  <w:num w:numId="10">
    <w:abstractNumId w:val="33"/>
  </w:num>
  <w:num w:numId="11">
    <w:abstractNumId w:val="17"/>
  </w:num>
  <w:num w:numId="12">
    <w:abstractNumId w:val="22"/>
  </w:num>
  <w:num w:numId="13">
    <w:abstractNumId w:val="9"/>
  </w:num>
  <w:num w:numId="14">
    <w:abstractNumId w:val="13"/>
  </w:num>
  <w:num w:numId="15">
    <w:abstractNumId w:val="3"/>
  </w:num>
  <w:num w:numId="16">
    <w:abstractNumId w:val="0"/>
  </w:num>
  <w:num w:numId="17">
    <w:abstractNumId w:val="32"/>
  </w:num>
  <w:num w:numId="18">
    <w:abstractNumId w:val="11"/>
  </w:num>
  <w:num w:numId="19">
    <w:abstractNumId w:val="10"/>
  </w:num>
  <w:num w:numId="20">
    <w:abstractNumId w:val="14"/>
  </w:num>
  <w:num w:numId="21">
    <w:abstractNumId w:val="31"/>
  </w:num>
  <w:num w:numId="22">
    <w:abstractNumId w:val="6"/>
  </w:num>
  <w:num w:numId="23">
    <w:abstractNumId w:val="23"/>
  </w:num>
  <w:num w:numId="24">
    <w:abstractNumId w:val="18"/>
  </w:num>
  <w:num w:numId="25">
    <w:abstractNumId w:val="20"/>
  </w:num>
  <w:num w:numId="26">
    <w:abstractNumId w:val="5"/>
  </w:num>
  <w:num w:numId="27">
    <w:abstractNumId w:val="15"/>
  </w:num>
  <w:num w:numId="28">
    <w:abstractNumId w:val="4"/>
  </w:num>
  <w:num w:numId="29">
    <w:abstractNumId w:val="26"/>
    <w:lvlOverride w:ilvl="0"/>
  </w:num>
  <w:num w:numId="30">
    <w:abstractNumId w:val="27"/>
    <w:lvlOverride w:ilvl="0"/>
  </w:num>
  <w:num w:numId="31">
    <w:abstractNumId w:val="19"/>
  </w:num>
  <w:num w:numId="32">
    <w:abstractNumId w:val="16"/>
  </w:num>
  <w:num w:numId="33">
    <w:abstractNumId w:val="25"/>
  </w:num>
  <w:num w:numId="34">
    <w:abstractNumId w:val="28"/>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35"/>
    <w:rsid w:val="000036EA"/>
    <w:rsid w:val="00007F0A"/>
    <w:rsid w:val="000A5A20"/>
    <w:rsid w:val="000F6997"/>
    <w:rsid w:val="001203B5"/>
    <w:rsid w:val="00121811"/>
    <w:rsid w:val="00152249"/>
    <w:rsid w:val="001A6609"/>
    <w:rsid w:val="001E1E12"/>
    <w:rsid w:val="001E52E5"/>
    <w:rsid w:val="0022009A"/>
    <w:rsid w:val="0029355A"/>
    <w:rsid w:val="002D4D87"/>
    <w:rsid w:val="002E353B"/>
    <w:rsid w:val="00375897"/>
    <w:rsid w:val="004E032C"/>
    <w:rsid w:val="00530227"/>
    <w:rsid w:val="00560D76"/>
    <w:rsid w:val="005766AF"/>
    <w:rsid w:val="00594988"/>
    <w:rsid w:val="005F3427"/>
    <w:rsid w:val="0062534A"/>
    <w:rsid w:val="00657AAF"/>
    <w:rsid w:val="00665499"/>
    <w:rsid w:val="00684DB8"/>
    <w:rsid w:val="006B7159"/>
    <w:rsid w:val="00706F35"/>
    <w:rsid w:val="007508A3"/>
    <w:rsid w:val="0078473F"/>
    <w:rsid w:val="007972D2"/>
    <w:rsid w:val="00811D90"/>
    <w:rsid w:val="00841D74"/>
    <w:rsid w:val="00861499"/>
    <w:rsid w:val="008E468F"/>
    <w:rsid w:val="009525FB"/>
    <w:rsid w:val="00A60B04"/>
    <w:rsid w:val="00B20236"/>
    <w:rsid w:val="00B242A4"/>
    <w:rsid w:val="00B637F7"/>
    <w:rsid w:val="00BA5270"/>
    <w:rsid w:val="00BD61AB"/>
    <w:rsid w:val="00C27E2F"/>
    <w:rsid w:val="00CB1504"/>
    <w:rsid w:val="00CF435F"/>
    <w:rsid w:val="00D05218"/>
    <w:rsid w:val="00D42C1D"/>
    <w:rsid w:val="00D45C95"/>
    <w:rsid w:val="00E140DB"/>
    <w:rsid w:val="00E14C0F"/>
    <w:rsid w:val="00E60455"/>
    <w:rsid w:val="00ED71EC"/>
    <w:rsid w:val="00F14A1D"/>
    <w:rsid w:val="00F27295"/>
    <w:rsid w:val="00F40DA8"/>
    <w:rsid w:val="00FB4B9A"/>
    <w:rsid w:val="00FC77F6"/>
    <w:rsid w:val="00FE0766"/>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2D2"/>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link w:val="1Char"/>
    <w:qFormat/>
    <w:rsid w:val="007972D2"/>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Char"/>
    <w:qFormat/>
    <w:rsid w:val="007972D2"/>
    <w:pPr>
      <w:keepNext/>
      <w:keepLines/>
      <w:outlineLvl w:val="1"/>
    </w:pPr>
    <w:rPr>
      <w:rFonts w:ascii="Arial" w:eastAsia="黑体" w:hAnsi="Arial"/>
      <w:bCs/>
      <w:szCs w:val="32"/>
    </w:rPr>
  </w:style>
  <w:style w:type="paragraph" w:styleId="3">
    <w:name w:val="heading 3"/>
    <w:basedOn w:val="a"/>
    <w:next w:val="a"/>
    <w:link w:val="3Char"/>
    <w:qFormat/>
    <w:rsid w:val="007972D2"/>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7972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7972D2"/>
    <w:rPr>
      <w:kern w:val="2"/>
      <w:sz w:val="18"/>
      <w:szCs w:val="18"/>
    </w:rPr>
  </w:style>
  <w:style w:type="paragraph" w:styleId="a4">
    <w:name w:val="footer"/>
    <w:basedOn w:val="a"/>
    <w:link w:val="Char0"/>
    <w:rsid w:val="007972D2"/>
    <w:pPr>
      <w:tabs>
        <w:tab w:val="center" w:pos="4153"/>
        <w:tab w:val="right" w:pos="8306"/>
      </w:tabs>
      <w:jc w:val="left"/>
    </w:pPr>
    <w:rPr>
      <w:sz w:val="18"/>
      <w:szCs w:val="18"/>
    </w:rPr>
  </w:style>
  <w:style w:type="character" w:customStyle="1" w:styleId="Char0">
    <w:name w:val="页脚 Char"/>
    <w:basedOn w:val="a0"/>
    <w:link w:val="a4"/>
    <w:rsid w:val="007972D2"/>
    <w:rPr>
      <w:kern w:val="2"/>
      <w:sz w:val="18"/>
      <w:szCs w:val="18"/>
    </w:rPr>
  </w:style>
  <w:style w:type="character" w:customStyle="1" w:styleId="1Char">
    <w:name w:val="标题 1 Char"/>
    <w:basedOn w:val="a0"/>
    <w:link w:val="1"/>
    <w:rsid w:val="007972D2"/>
    <w:rPr>
      <w:b/>
      <w:bCs/>
      <w:color w:val="0000FF"/>
      <w:kern w:val="44"/>
      <w:sz w:val="44"/>
      <w:szCs w:val="44"/>
    </w:rPr>
  </w:style>
  <w:style w:type="character" w:customStyle="1" w:styleId="2Char">
    <w:name w:val="标题 2 Char"/>
    <w:basedOn w:val="a0"/>
    <w:link w:val="2"/>
    <w:rsid w:val="007972D2"/>
    <w:rPr>
      <w:rFonts w:ascii="Arial" w:eastAsia="黑体" w:hAnsi="Arial"/>
      <w:bCs/>
      <w:kern w:val="2"/>
      <w:sz w:val="32"/>
      <w:szCs w:val="32"/>
    </w:rPr>
  </w:style>
  <w:style w:type="character" w:customStyle="1" w:styleId="3Char">
    <w:name w:val="标题 3 Char"/>
    <w:basedOn w:val="a0"/>
    <w:link w:val="3"/>
    <w:rsid w:val="007972D2"/>
    <w:rPr>
      <w:rFonts w:eastAsia="仿宋_GB2312"/>
      <w:b/>
      <w:bCs/>
      <w:kern w:val="2"/>
      <w:sz w:val="32"/>
      <w:szCs w:val="32"/>
    </w:rPr>
  </w:style>
  <w:style w:type="paragraph" w:customStyle="1" w:styleId="a5">
    <w:name w:val="标注"/>
    <w:basedOn w:val="a"/>
    <w:rsid w:val="007972D2"/>
    <w:pPr>
      <w:jc w:val="center"/>
    </w:pPr>
    <w:rPr>
      <w:rFonts w:ascii="楷体_GB2312" w:eastAsia="楷体_GB2312"/>
    </w:rPr>
  </w:style>
  <w:style w:type="character" w:styleId="a6">
    <w:name w:val="page number"/>
    <w:basedOn w:val="a0"/>
    <w:rsid w:val="007972D2"/>
  </w:style>
  <w:style w:type="paragraph" w:styleId="a7">
    <w:name w:val="Body Text Indent"/>
    <w:basedOn w:val="a"/>
    <w:link w:val="Char1"/>
    <w:rsid w:val="007972D2"/>
    <w:pPr>
      <w:spacing w:line="324" w:lineRule="auto"/>
      <w:ind w:firstLineChars="0" w:firstLine="636"/>
    </w:pPr>
    <w:rPr>
      <w:rFonts w:ascii="仿宋_GB2312"/>
    </w:rPr>
  </w:style>
  <w:style w:type="character" w:customStyle="1" w:styleId="Char1">
    <w:name w:val="正文文本缩进 Char"/>
    <w:basedOn w:val="a0"/>
    <w:link w:val="a7"/>
    <w:rsid w:val="007972D2"/>
    <w:rPr>
      <w:rFonts w:ascii="仿宋_GB2312" w:eastAsia="仿宋_GB2312"/>
      <w:kern w:val="2"/>
      <w:sz w:val="32"/>
    </w:rPr>
  </w:style>
  <w:style w:type="paragraph" w:styleId="20">
    <w:name w:val="Body Text Indent 2"/>
    <w:basedOn w:val="a"/>
    <w:link w:val="2Char0"/>
    <w:rsid w:val="007972D2"/>
    <w:pPr>
      <w:autoSpaceDE w:val="0"/>
      <w:autoSpaceDN w:val="0"/>
      <w:spacing w:line="336" w:lineRule="auto"/>
      <w:ind w:firstLineChars="0" w:firstLine="648"/>
    </w:pPr>
    <w:rPr>
      <w:rFonts w:ascii="楷体_GB2312" w:eastAsia="楷体_GB2312" w:hAnsi="宋体"/>
    </w:rPr>
  </w:style>
  <w:style w:type="character" w:customStyle="1" w:styleId="2Char0">
    <w:name w:val="正文文本缩进 2 Char"/>
    <w:basedOn w:val="a0"/>
    <w:link w:val="20"/>
    <w:rsid w:val="007972D2"/>
    <w:rPr>
      <w:rFonts w:ascii="楷体_GB2312" w:eastAsia="楷体_GB2312" w:hAnsi="宋体"/>
      <w:kern w:val="2"/>
      <w:sz w:val="32"/>
    </w:rPr>
  </w:style>
  <w:style w:type="paragraph" w:styleId="30">
    <w:name w:val="Body Text Indent 3"/>
    <w:basedOn w:val="a"/>
    <w:link w:val="3Char0"/>
    <w:rsid w:val="007972D2"/>
    <w:pPr>
      <w:autoSpaceDE w:val="0"/>
      <w:autoSpaceDN w:val="0"/>
      <w:spacing w:line="336" w:lineRule="auto"/>
      <w:ind w:left="900" w:hanging="900"/>
    </w:pPr>
    <w:rPr>
      <w:rFonts w:ascii="仿宋_GB2312"/>
      <w:sz w:val="28"/>
    </w:rPr>
  </w:style>
  <w:style w:type="character" w:customStyle="1" w:styleId="3Char0">
    <w:name w:val="正文文本缩进 3 Char"/>
    <w:basedOn w:val="a0"/>
    <w:link w:val="30"/>
    <w:rsid w:val="007972D2"/>
    <w:rPr>
      <w:rFonts w:ascii="仿宋_GB2312" w:eastAsia="仿宋_GB2312"/>
      <w:kern w:val="2"/>
      <w:sz w:val="28"/>
    </w:rPr>
  </w:style>
  <w:style w:type="paragraph" w:styleId="a8">
    <w:name w:val="Date"/>
    <w:basedOn w:val="a"/>
    <w:next w:val="a"/>
    <w:link w:val="Char2"/>
    <w:rsid w:val="007972D2"/>
    <w:rPr>
      <w:rFonts w:ascii="仿宋_GB2312"/>
    </w:rPr>
  </w:style>
  <w:style w:type="character" w:customStyle="1" w:styleId="Char2">
    <w:name w:val="日期 Char"/>
    <w:basedOn w:val="a0"/>
    <w:link w:val="a8"/>
    <w:rsid w:val="007972D2"/>
    <w:rPr>
      <w:rFonts w:ascii="仿宋_GB2312" w:eastAsia="仿宋_GB2312"/>
      <w:kern w:val="2"/>
      <w:sz w:val="32"/>
    </w:rPr>
  </w:style>
  <w:style w:type="paragraph" w:styleId="a9">
    <w:name w:val="Body Text"/>
    <w:basedOn w:val="a"/>
    <w:link w:val="Char3"/>
    <w:rsid w:val="007972D2"/>
    <w:pPr>
      <w:autoSpaceDE w:val="0"/>
      <w:autoSpaceDN w:val="0"/>
      <w:snapToGrid/>
      <w:spacing w:before="240" w:line="240" w:lineRule="atLeast"/>
      <w:ind w:firstLine="0"/>
      <w:jc w:val="center"/>
    </w:pPr>
    <w:rPr>
      <w:rFonts w:ascii="小标宋" w:eastAsia="小标宋"/>
      <w:b/>
      <w:color w:val="000000"/>
      <w:sz w:val="44"/>
    </w:rPr>
  </w:style>
  <w:style w:type="character" w:customStyle="1" w:styleId="Char3">
    <w:name w:val="正文文本 Char"/>
    <w:basedOn w:val="a0"/>
    <w:link w:val="a9"/>
    <w:rsid w:val="007972D2"/>
    <w:rPr>
      <w:rFonts w:ascii="小标宋" w:eastAsia="小标宋"/>
      <w:b/>
      <w:color w:val="000000"/>
      <w:kern w:val="2"/>
      <w:sz w:val="44"/>
    </w:rPr>
  </w:style>
  <w:style w:type="paragraph" w:styleId="aa">
    <w:name w:val="Plain Text"/>
    <w:basedOn w:val="a"/>
    <w:link w:val="Char4"/>
    <w:rsid w:val="007972D2"/>
    <w:pPr>
      <w:adjustRightInd/>
      <w:snapToGrid/>
      <w:spacing w:line="240" w:lineRule="auto"/>
      <w:ind w:firstLine="0"/>
    </w:pPr>
    <w:rPr>
      <w:rFonts w:ascii="宋体" w:eastAsia="宋体" w:hAnsi="Courier New"/>
      <w:sz w:val="21"/>
    </w:rPr>
  </w:style>
  <w:style w:type="character" w:customStyle="1" w:styleId="Char4">
    <w:name w:val="纯文本 Char"/>
    <w:basedOn w:val="a0"/>
    <w:link w:val="aa"/>
    <w:rsid w:val="007972D2"/>
    <w:rPr>
      <w:rFonts w:ascii="宋体" w:hAnsi="Courier New"/>
      <w:kern w:val="2"/>
      <w:sz w:val="21"/>
    </w:rPr>
  </w:style>
  <w:style w:type="paragraph" w:styleId="21">
    <w:name w:val="Body Text 2"/>
    <w:basedOn w:val="a"/>
    <w:link w:val="2Char1"/>
    <w:rsid w:val="007972D2"/>
    <w:pPr>
      <w:autoSpaceDE w:val="0"/>
      <w:autoSpaceDN w:val="0"/>
      <w:spacing w:line="336" w:lineRule="auto"/>
      <w:ind w:firstLine="0"/>
      <w:jc w:val="center"/>
    </w:pPr>
    <w:rPr>
      <w:rFonts w:ascii="小标宋" w:eastAsia="小标宋"/>
      <w:color w:val="000000"/>
      <w:sz w:val="44"/>
    </w:rPr>
  </w:style>
  <w:style w:type="character" w:customStyle="1" w:styleId="2Char1">
    <w:name w:val="正文文本 2 Char"/>
    <w:basedOn w:val="a0"/>
    <w:link w:val="21"/>
    <w:rsid w:val="007972D2"/>
    <w:rPr>
      <w:rFonts w:ascii="小标宋" w:eastAsia="小标宋"/>
      <w:color w:val="000000"/>
      <w:kern w:val="2"/>
      <w:sz w:val="44"/>
    </w:rPr>
  </w:style>
  <w:style w:type="paragraph" w:styleId="ab">
    <w:name w:val="Block Text"/>
    <w:basedOn w:val="a"/>
    <w:rsid w:val="007972D2"/>
    <w:pPr>
      <w:autoSpaceDE w:val="0"/>
      <w:autoSpaceDN w:val="0"/>
      <w:snapToGrid/>
      <w:spacing w:line="240" w:lineRule="atLeast"/>
      <w:ind w:left="180" w:right="-334" w:firstLine="1110"/>
    </w:pPr>
    <w:rPr>
      <w:rFonts w:ascii="仿宋_GB2312"/>
      <w:color w:val="000000"/>
    </w:rPr>
  </w:style>
  <w:style w:type="paragraph" w:styleId="31">
    <w:name w:val="Body Text 3"/>
    <w:basedOn w:val="a"/>
    <w:link w:val="3Char1"/>
    <w:rsid w:val="007972D2"/>
    <w:pPr>
      <w:autoSpaceDE w:val="0"/>
      <w:autoSpaceDN w:val="0"/>
      <w:spacing w:line="300" w:lineRule="auto"/>
      <w:ind w:firstLineChars="0" w:firstLine="0"/>
    </w:pPr>
    <w:rPr>
      <w:rFonts w:ascii="宋体"/>
    </w:rPr>
  </w:style>
  <w:style w:type="character" w:customStyle="1" w:styleId="3Char1">
    <w:name w:val="正文文本 3 Char"/>
    <w:basedOn w:val="a0"/>
    <w:link w:val="31"/>
    <w:rsid w:val="007972D2"/>
    <w:rPr>
      <w:rFonts w:ascii="宋体" w:eastAsia="仿宋_GB2312"/>
      <w:kern w:val="2"/>
      <w:sz w:val="32"/>
    </w:rPr>
  </w:style>
  <w:style w:type="paragraph" w:styleId="ac">
    <w:name w:val="Normal (Web)"/>
    <w:basedOn w:val="a"/>
    <w:uiPriority w:val="99"/>
    <w:rsid w:val="007972D2"/>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d">
    <w:name w:val="Body Text First Indent"/>
    <w:basedOn w:val="a9"/>
    <w:link w:val="Char5"/>
    <w:rsid w:val="007972D2"/>
    <w:pPr>
      <w:autoSpaceDE/>
      <w:autoSpaceDN/>
      <w:adjustRightInd/>
      <w:spacing w:before="0" w:after="120" w:line="240" w:lineRule="auto"/>
      <w:ind w:firstLineChars="100" w:firstLine="420"/>
      <w:jc w:val="both"/>
    </w:pPr>
    <w:rPr>
      <w:rFonts w:ascii="Times New Roman" w:eastAsia="宋体"/>
      <w:b w:val="0"/>
      <w:color w:val="auto"/>
      <w:sz w:val="21"/>
    </w:rPr>
  </w:style>
  <w:style w:type="character" w:customStyle="1" w:styleId="Char5">
    <w:name w:val="正文首行缩进 Char"/>
    <w:basedOn w:val="Char3"/>
    <w:link w:val="ad"/>
    <w:rsid w:val="007972D2"/>
    <w:rPr>
      <w:rFonts w:ascii="小标宋" w:eastAsia="小标宋"/>
      <w:b w:val="0"/>
      <w:color w:val="000000"/>
      <w:kern w:val="2"/>
      <w:sz w:val="21"/>
    </w:rPr>
  </w:style>
  <w:style w:type="character" w:styleId="ae">
    <w:name w:val="Strong"/>
    <w:qFormat/>
    <w:rsid w:val="007972D2"/>
    <w:rPr>
      <w:b/>
      <w:bCs/>
    </w:rPr>
  </w:style>
  <w:style w:type="character" w:customStyle="1" w:styleId="font201">
    <w:name w:val="font201"/>
    <w:rsid w:val="007972D2"/>
    <w:rPr>
      <w:i w:val="0"/>
      <w:iCs w:val="0"/>
    </w:rPr>
  </w:style>
  <w:style w:type="paragraph" w:styleId="af">
    <w:name w:val="Balloon Text"/>
    <w:basedOn w:val="a"/>
    <w:link w:val="Char6"/>
    <w:rsid w:val="007972D2"/>
    <w:rPr>
      <w:sz w:val="18"/>
      <w:szCs w:val="18"/>
    </w:rPr>
  </w:style>
  <w:style w:type="character" w:customStyle="1" w:styleId="Char6">
    <w:name w:val="批注框文本 Char"/>
    <w:basedOn w:val="a0"/>
    <w:link w:val="af"/>
    <w:rsid w:val="007972D2"/>
    <w:rPr>
      <w:rFonts w:eastAsia="仿宋_GB2312"/>
      <w:kern w:val="2"/>
      <w:sz w:val="18"/>
      <w:szCs w:val="18"/>
    </w:rPr>
  </w:style>
  <w:style w:type="character" w:customStyle="1" w:styleId="af0">
    <w:name w:val="样式 宋体"/>
    <w:rsid w:val="007972D2"/>
    <w:rPr>
      <w:rFonts w:ascii="宋体" w:eastAsia="宋体" w:hAnsi="宋体"/>
      <w:sz w:val="24"/>
    </w:rPr>
  </w:style>
  <w:style w:type="paragraph" w:customStyle="1" w:styleId="Char10">
    <w:name w:val="Char1"/>
    <w:basedOn w:val="a"/>
    <w:autoRedefine/>
    <w:rsid w:val="007972D2"/>
    <w:pPr>
      <w:adjustRightInd/>
      <w:snapToGrid/>
      <w:spacing w:line="240" w:lineRule="auto"/>
      <w:ind w:firstLineChars="0" w:firstLine="0"/>
    </w:pPr>
    <w:rPr>
      <w:rFonts w:ascii="仿宋_GB2312"/>
      <w:b/>
      <w:szCs w:val="32"/>
    </w:rPr>
  </w:style>
  <w:style w:type="paragraph" w:customStyle="1" w:styleId="af1">
    <w:name w:val="文号"/>
    <w:basedOn w:val="a"/>
    <w:next w:val="a"/>
    <w:rsid w:val="007972D2"/>
    <w:pPr>
      <w:spacing w:line="300" w:lineRule="auto"/>
      <w:ind w:firstLineChars="0" w:firstLine="0"/>
      <w:jc w:val="center"/>
    </w:pPr>
    <w:rPr>
      <w:rFonts w:ascii="宋体" w:eastAsia="方正仿宋简体"/>
      <w:snapToGrid w:val="0"/>
      <w:kern w:val="0"/>
      <w:sz w:val="28"/>
    </w:rPr>
  </w:style>
  <w:style w:type="paragraph" w:styleId="af2">
    <w:name w:val="footnote text"/>
    <w:basedOn w:val="a"/>
    <w:link w:val="Char7"/>
    <w:rsid w:val="007972D2"/>
    <w:pPr>
      <w:spacing w:line="240" w:lineRule="auto"/>
      <w:ind w:firstLineChars="0" w:firstLine="0"/>
    </w:pPr>
    <w:rPr>
      <w:rFonts w:ascii="宋体" w:eastAsia="宋体"/>
      <w:snapToGrid w:val="0"/>
      <w:kern w:val="0"/>
      <w:sz w:val="21"/>
    </w:rPr>
  </w:style>
  <w:style w:type="character" w:customStyle="1" w:styleId="Char7">
    <w:name w:val="脚注文本 Char"/>
    <w:basedOn w:val="a0"/>
    <w:link w:val="af2"/>
    <w:rsid w:val="007972D2"/>
    <w:rPr>
      <w:rFonts w:ascii="宋体"/>
      <w:snapToGrid w:val="0"/>
      <w:sz w:val="21"/>
    </w:rPr>
  </w:style>
  <w:style w:type="paragraph" w:customStyle="1" w:styleId="af3">
    <w:name w:val="署名"/>
    <w:basedOn w:val="a"/>
    <w:next w:val="a8"/>
    <w:rsid w:val="007972D2"/>
    <w:pPr>
      <w:spacing w:line="300" w:lineRule="auto"/>
      <w:ind w:rightChars="400" w:right="400" w:firstLineChars="0" w:firstLine="0"/>
      <w:jc w:val="right"/>
    </w:pPr>
    <w:rPr>
      <w:rFonts w:ascii="宋体" w:eastAsia="方正仿宋简体"/>
      <w:snapToGrid w:val="0"/>
      <w:kern w:val="0"/>
    </w:rPr>
  </w:style>
  <w:style w:type="paragraph" w:customStyle="1" w:styleId="Char8">
    <w:name w:val=" Char"/>
    <w:basedOn w:val="a"/>
    <w:autoRedefine/>
    <w:rsid w:val="007972D2"/>
    <w:pPr>
      <w:adjustRightInd/>
      <w:snapToGrid/>
      <w:spacing w:line="240" w:lineRule="auto"/>
      <w:ind w:firstLineChars="0" w:firstLine="0"/>
    </w:pPr>
    <w:rPr>
      <w:rFonts w:ascii="仿宋_GB2312"/>
      <w:b/>
      <w:szCs w:val="32"/>
    </w:rPr>
  </w:style>
  <w:style w:type="paragraph" w:customStyle="1" w:styleId="051">
    <w:name w:val="样式 标题 + 段后: 0.5 行1"/>
    <w:basedOn w:val="af4"/>
    <w:rsid w:val="007972D2"/>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styleId="af4">
    <w:name w:val="Title"/>
    <w:basedOn w:val="a"/>
    <w:link w:val="Char9"/>
    <w:qFormat/>
    <w:rsid w:val="007972D2"/>
    <w:pPr>
      <w:spacing w:before="240" w:after="60"/>
      <w:jc w:val="center"/>
      <w:outlineLvl w:val="0"/>
    </w:pPr>
    <w:rPr>
      <w:rFonts w:ascii="Arial" w:eastAsia="宋体" w:hAnsi="Arial" w:cs="Arial"/>
      <w:b/>
      <w:bCs/>
      <w:szCs w:val="32"/>
    </w:rPr>
  </w:style>
  <w:style w:type="character" w:customStyle="1" w:styleId="Char9">
    <w:name w:val="标题 Char"/>
    <w:basedOn w:val="a0"/>
    <w:link w:val="af4"/>
    <w:rsid w:val="007972D2"/>
    <w:rPr>
      <w:rFonts w:ascii="Arial" w:hAnsi="Arial" w:cs="Arial"/>
      <w:b/>
      <w:bCs/>
      <w:kern w:val="2"/>
      <w:sz w:val="32"/>
      <w:szCs w:val="32"/>
    </w:rPr>
  </w:style>
  <w:style w:type="character" w:customStyle="1" w:styleId="t11">
    <w:name w:val="t11"/>
    <w:rsid w:val="007972D2"/>
    <w:rPr>
      <w:strike w:val="0"/>
      <w:dstrike w:val="0"/>
      <w:color w:val="000000"/>
      <w:sz w:val="21"/>
      <w:szCs w:val="21"/>
      <w:u w:val="none"/>
      <w:effect w:val="none"/>
    </w:rPr>
  </w:style>
  <w:style w:type="paragraph" w:styleId="af5">
    <w:name w:val="Normal Indent"/>
    <w:basedOn w:val="a"/>
    <w:rsid w:val="007972D2"/>
    <w:pPr>
      <w:adjustRightInd/>
      <w:snapToGrid/>
      <w:spacing w:before="50" w:line="500" w:lineRule="atLeast"/>
      <w:ind w:firstLineChars="0" w:firstLine="567"/>
    </w:pPr>
    <w:rPr>
      <w:rFonts w:ascii="仿宋_GB2312"/>
      <w:sz w:val="30"/>
    </w:rPr>
  </w:style>
  <w:style w:type="character" w:customStyle="1" w:styleId="font1">
    <w:name w:val="font1"/>
    <w:basedOn w:val="a0"/>
    <w:rsid w:val="007972D2"/>
  </w:style>
  <w:style w:type="paragraph" w:customStyle="1" w:styleId="Char11">
    <w:name w:val=" Char1"/>
    <w:basedOn w:val="a"/>
    <w:autoRedefine/>
    <w:rsid w:val="007972D2"/>
    <w:pPr>
      <w:adjustRightInd/>
      <w:snapToGrid/>
      <w:spacing w:line="240" w:lineRule="auto"/>
      <w:ind w:firstLineChars="0" w:firstLine="0"/>
    </w:pPr>
    <w:rPr>
      <w:rFonts w:ascii="仿宋_GB2312"/>
      <w:b/>
      <w:szCs w:val="32"/>
    </w:rPr>
  </w:style>
  <w:style w:type="paragraph" w:customStyle="1" w:styleId="10">
    <w:name w:val="正文1"/>
    <w:basedOn w:val="a"/>
    <w:rsid w:val="007972D2"/>
    <w:pPr>
      <w:adjustRightInd/>
      <w:snapToGrid/>
      <w:spacing w:line="500" w:lineRule="exact"/>
      <w:ind w:left="1281" w:firstLine="560"/>
    </w:pPr>
    <w:rPr>
      <w:rFonts w:ascii="仿宋_GB2312"/>
      <w:sz w:val="28"/>
      <w:szCs w:val="24"/>
    </w:rPr>
  </w:style>
  <w:style w:type="table" w:styleId="af6">
    <w:name w:val="Table Grid"/>
    <w:basedOn w:val="a1"/>
    <w:rsid w:val="007972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
    <w:autoRedefine/>
    <w:rsid w:val="007972D2"/>
    <w:pPr>
      <w:adjustRightInd/>
      <w:snapToGrid/>
      <w:spacing w:line="240" w:lineRule="auto"/>
      <w:ind w:firstLineChars="0" w:firstLine="0"/>
    </w:pPr>
    <w:rPr>
      <w:rFonts w:ascii="仿宋_GB2312" w:cs="仿宋_GB2312"/>
      <w:b/>
      <w:bCs/>
      <w:szCs w:val="32"/>
    </w:rPr>
  </w:style>
  <w:style w:type="paragraph" w:customStyle="1" w:styleId="CharCharCharCharCharChar">
    <w:name w:val="Char Char Char Char Char Char"/>
    <w:basedOn w:val="a"/>
    <w:autoRedefine/>
    <w:rsid w:val="007972D2"/>
    <w:pPr>
      <w:adjustRightInd/>
      <w:snapToGrid/>
      <w:spacing w:line="240" w:lineRule="auto"/>
      <w:ind w:firstLineChars="0" w:firstLine="0"/>
    </w:pPr>
    <w:rPr>
      <w:rFonts w:ascii="仿宋_GB2312"/>
      <w:b/>
      <w:szCs w:val="32"/>
    </w:rPr>
  </w:style>
  <w:style w:type="paragraph" w:customStyle="1" w:styleId="CharCharCharCharCharCharChar">
    <w:name w:val="Char Char Char Char Char Char Char"/>
    <w:basedOn w:val="a"/>
    <w:autoRedefine/>
    <w:rsid w:val="007972D2"/>
    <w:pPr>
      <w:adjustRightInd/>
      <w:snapToGrid/>
      <w:spacing w:line="240" w:lineRule="auto"/>
      <w:ind w:firstLineChars="0" w:firstLine="0"/>
    </w:pPr>
    <w:rPr>
      <w:rFonts w:ascii="仿宋_GB2312"/>
      <w:b/>
      <w:szCs w:val="32"/>
    </w:rPr>
  </w:style>
  <w:style w:type="paragraph" w:customStyle="1" w:styleId="22">
    <w:name w:val="样式2"/>
    <w:basedOn w:val="a"/>
    <w:rsid w:val="007972D2"/>
    <w:pPr>
      <w:widowControl/>
      <w:adjustRightInd/>
      <w:snapToGrid/>
      <w:ind w:firstLineChars="0" w:firstLine="0"/>
      <w:jc w:val="left"/>
    </w:pPr>
    <w:rPr>
      <w:rFonts w:ascii="宋体" w:eastAsia="宋体" w:hAnsi="宋体"/>
      <w:color w:val="000000"/>
      <w:kern w:val="0"/>
      <w:sz w:val="28"/>
      <w:szCs w:val="28"/>
    </w:rPr>
  </w:style>
  <w:style w:type="paragraph" w:customStyle="1" w:styleId="CharCharCharCharCharChar2CharCharCharChar">
    <w:name w:val=" Char Char Char Char Char Char2 Char Char Char Char"/>
    <w:basedOn w:val="a"/>
    <w:rsid w:val="007972D2"/>
    <w:pPr>
      <w:adjustRightInd/>
      <w:snapToGrid/>
      <w:spacing w:line="240" w:lineRule="auto"/>
      <w:ind w:firstLineChars="0" w:firstLine="0"/>
    </w:pPr>
    <w:rPr>
      <w:rFonts w:eastAsia="宋体"/>
      <w:sz w:val="21"/>
      <w:szCs w:val="24"/>
    </w:rPr>
  </w:style>
  <w:style w:type="paragraph" w:customStyle="1" w:styleId="CharCharCharCharCharChar2CharCharCharChar0">
    <w:name w:val="Char Char Char Char Char Char2 Char Char Char Char"/>
    <w:basedOn w:val="a"/>
    <w:rsid w:val="007972D2"/>
    <w:pPr>
      <w:adjustRightInd/>
      <w:snapToGrid/>
      <w:spacing w:line="240" w:lineRule="auto"/>
      <w:ind w:firstLineChars="0" w:firstLine="0"/>
    </w:pPr>
    <w:rPr>
      <w:rFonts w:eastAsia="宋体"/>
      <w:sz w:val="21"/>
      <w:szCs w:val="24"/>
    </w:rPr>
  </w:style>
  <w:style w:type="paragraph" w:customStyle="1" w:styleId="CharChar2Char">
    <w:name w:val=" Char Char2 Char"/>
    <w:basedOn w:val="a"/>
    <w:rsid w:val="007972D2"/>
    <w:pPr>
      <w:adjustRightInd/>
      <w:snapToGrid/>
      <w:spacing w:line="240" w:lineRule="auto"/>
      <w:ind w:firstLineChars="0" w:firstLine="0"/>
    </w:pPr>
    <w:rPr>
      <w:rFonts w:eastAsia="宋体"/>
      <w:sz w:val="21"/>
      <w:szCs w:val="24"/>
    </w:rPr>
  </w:style>
  <w:style w:type="paragraph" w:customStyle="1" w:styleId="CharCharCharChar">
    <w:name w:val="Char Char Char Char"/>
    <w:basedOn w:val="a"/>
    <w:rsid w:val="007972D2"/>
    <w:pPr>
      <w:adjustRightInd/>
      <w:snapToGrid/>
      <w:spacing w:line="240" w:lineRule="auto"/>
      <w:ind w:firstLineChars="0" w:firstLine="0"/>
    </w:pPr>
    <w:rPr>
      <w:rFonts w:eastAsia="宋体"/>
      <w:sz w:val="21"/>
      <w:szCs w:val="24"/>
    </w:rPr>
  </w:style>
  <w:style w:type="paragraph" w:customStyle="1" w:styleId="pa-0">
    <w:name w:val="pa-0"/>
    <w:basedOn w:val="a"/>
    <w:rsid w:val="007972D2"/>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pa-1">
    <w:name w:val="pa-1"/>
    <w:basedOn w:val="a"/>
    <w:rsid w:val="007972D2"/>
    <w:pPr>
      <w:widowControl/>
      <w:adjustRightInd/>
      <w:snapToGrid/>
      <w:spacing w:line="360" w:lineRule="atLeast"/>
      <w:ind w:firstLineChars="0" w:firstLine="0"/>
    </w:pPr>
    <w:rPr>
      <w:rFonts w:ascii="宋体" w:eastAsia="宋体" w:hAnsi="宋体" w:cs="宋体"/>
      <w:kern w:val="0"/>
      <w:sz w:val="24"/>
      <w:szCs w:val="24"/>
    </w:rPr>
  </w:style>
  <w:style w:type="character" w:customStyle="1" w:styleId="ca-01">
    <w:name w:val="ca-01"/>
    <w:rsid w:val="007972D2"/>
    <w:rPr>
      <w:rFonts w:ascii="宋体" w:eastAsia="宋体" w:hAnsi="宋体" w:hint="eastAsia"/>
      <w:b/>
      <w:bCs/>
      <w:spacing w:val="-20"/>
      <w:sz w:val="32"/>
      <w:szCs w:val="32"/>
    </w:rPr>
  </w:style>
  <w:style w:type="character" w:customStyle="1" w:styleId="ca-11">
    <w:name w:val="ca-11"/>
    <w:rsid w:val="007972D2"/>
    <w:rPr>
      <w:rFonts w:ascii="宋体" w:eastAsia="宋体" w:hAnsi="宋体" w:hint="eastAsia"/>
      <w:sz w:val="28"/>
      <w:szCs w:val="28"/>
    </w:rPr>
  </w:style>
  <w:style w:type="character" w:customStyle="1" w:styleId="ca-21">
    <w:name w:val="ca-21"/>
    <w:rsid w:val="007972D2"/>
    <w:rPr>
      <w:rFonts w:ascii="宋体" w:eastAsia="宋体" w:hAnsi="宋体" w:hint="eastAsia"/>
      <w:b/>
      <w:bCs/>
      <w:spacing w:val="-20"/>
      <w:sz w:val="28"/>
      <w:szCs w:val="28"/>
    </w:rPr>
  </w:style>
  <w:style w:type="character" w:customStyle="1" w:styleId="ca-31">
    <w:name w:val="ca-31"/>
    <w:rsid w:val="007972D2"/>
    <w:rPr>
      <w:rFonts w:ascii="宋体" w:eastAsia="宋体" w:hAnsi="宋体" w:hint="eastAsia"/>
      <w:b/>
      <w:bCs/>
      <w:spacing w:val="-20"/>
      <w:sz w:val="28"/>
      <w:szCs w:val="28"/>
    </w:rPr>
  </w:style>
  <w:style w:type="character" w:customStyle="1" w:styleId="ca-41">
    <w:name w:val="ca-41"/>
    <w:rsid w:val="007972D2"/>
    <w:rPr>
      <w:rFonts w:ascii="宋体" w:eastAsia="宋体" w:hAnsi="宋体" w:hint="eastAsia"/>
      <w:color w:val="FF0000"/>
      <w:sz w:val="28"/>
      <w:szCs w:val="28"/>
    </w:rPr>
  </w:style>
  <w:style w:type="paragraph" w:customStyle="1" w:styleId="CharCharCharChar0">
    <w:name w:val=" Char Char Char Char"/>
    <w:basedOn w:val="a"/>
    <w:rsid w:val="007972D2"/>
    <w:pPr>
      <w:widowControl/>
      <w:adjustRightInd/>
      <w:snapToGrid/>
      <w:spacing w:after="160" w:line="240" w:lineRule="exact"/>
      <w:ind w:firstLineChars="0" w:firstLine="0"/>
      <w:jc w:val="left"/>
    </w:pPr>
    <w:rPr>
      <w:rFonts w:eastAsia="宋体"/>
      <w:sz w:val="21"/>
    </w:rPr>
  </w:style>
  <w:style w:type="character" w:customStyle="1" w:styleId="navtitlestyle4">
    <w:name w:val="navtitle style4"/>
    <w:basedOn w:val="a0"/>
    <w:rsid w:val="007972D2"/>
  </w:style>
  <w:style w:type="paragraph" w:styleId="af7">
    <w:name w:val="List Paragraph"/>
    <w:basedOn w:val="a"/>
    <w:qFormat/>
    <w:rsid w:val="007972D2"/>
    <w:pPr>
      <w:adjustRightInd/>
      <w:snapToGrid/>
      <w:spacing w:line="240" w:lineRule="auto"/>
      <w:ind w:firstLine="420"/>
    </w:pPr>
    <w:rPr>
      <w:rFonts w:eastAsia="宋体"/>
      <w:sz w:val="21"/>
      <w:szCs w:val="24"/>
    </w:rPr>
  </w:style>
  <w:style w:type="character" w:customStyle="1" w:styleId="ca-0">
    <w:name w:val="ca-0"/>
    <w:basedOn w:val="a0"/>
    <w:rsid w:val="007972D2"/>
  </w:style>
  <w:style w:type="character" w:customStyle="1" w:styleId="ca-1">
    <w:name w:val="ca-1"/>
    <w:basedOn w:val="a0"/>
    <w:rsid w:val="007972D2"/>
  </w:style>
  <w:style w:type="character" w:styleId="af8">
    <w:name w:val="Hyperlink"/>
    <w:rsid w:val="007972D2"/>
    <w:rPr>
      <w:strike w:val="0"/>
      <w:dstrike w:val="0"/>
      <w:color w:val="363636"/>
      <w:u w:val="none"/>
      <w:effect w:val="none"/>
    </w:rPr>
  </w:style>
  <w:style w:type="numbering" w:customStyle="1" w:styleId="11">
    <w:name w:val="无列表1"/>
    <w:next w:val="a2"/>
    <w:uiPriority w:val="99"/>
    <w:semiHidden/>
    <w:unhideWhenUsed/>
    <w:rsid w:val="0079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2D2"/>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link w:val="1Char"/>
    <w:qFormat/>
    <w:rsid w:val="007972D2"/>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Char"/>
    <w:qFormat/>
    <w:rsid w:val="007972D2"/>
    <w:pPr>
      <w:keepNext/>
      <w:keepLines/>
      <w:outlineLvl w:val="1"/>
    </w:pPr>
    <w:rPr>
      <w:rFonts w:ascii="Arial" w:eastAsia="黑体" w:hAnsi="Arial"/>
      <w:bCs/>
      <w:szCs w:val="32"/>
    </w:rPr>
  </w:style>
  <w:style w:type="paragraph" w:styleId="3">
    <w:name w:val="heading 3"/>
    <w:basedOn w:val="a"/>
    <w:next w:val="a"/>
    <w:link w:val="3Char"/>
    <w:qFormat/>
    <w:rsid w:val="007972D2"/>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7972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7972D2"/>
    <w:rPr>
      <w:kern w:val="2"/>
      <w:sz w:val="18"/>
      <w:szCs w:val="18"/>
    </w:rPr>
  </w:style>
  <w:style w:type="paragraph" w:styleId="a4">
    <w:name w:val="footer"/>
    <w:basedOn w:val="a"/>
    <w:link w:val="Char0"/>
    <w:rsid w:val="007972D2"/>
    <w:pPr>
      <w:tabs>
        <w:tab w:val="center" w:pos="4153"/>
        <w:tab w:val="right" w:pos="8306"/>
      </w:tabs>
      <w:jc w:val="left"/>
    </w:pPr>
    <w:rPr>
      <w:sz w:val="18"/>
      <w:szCs w:val="18"/>
    </w:rPr>
  </w:style>
  <w:style w:type="character" w:customStyle="1" w:styleId="Char0">
    <w:name w:val="页脚 Char"/>
    <w:basedOn w:val="a0"/>
    <w:link w:val="a4"/>
    <w:rsid w:val="007972D2"/>
    <w:rPr>
      <w:kern w:val="2"/>
      <w:sz w:val="18"/>
      <w:szCs w:val="18"/>
    </w:rPr>
  </w:style>
  <w:style w:type="character" w:customStyle="1" w:styleId="1Char">
    <w:name w:val="标题 1 Char"/>
    <w:basedOn w:val="a0"/>
    <w:link w:val="1"/>
    <w:rsid w:val="007972D2"/>
    <w:rPr>
      <w:b/>
      <w:bCs/>
      <w:color w:val="0000FF"/>
      <w:kern w:val="44"/>
      <w:sz w:val="44"/>
      <w:szCs w:val="44"/>
    </w:rPr>
  </w:style>
  <w:style w:type="character" w:customStyle="1" w:styleId="2Char">
    <w:name w:val="标题 2 Char"/>
    <w:basedOn w:val="a0"/>
    <w:link w:val="2"/>
    <w:rsid w:val="007972D2"/>
    <w:rPr>
      <w:rFonts w:ascii="Arial" w:eastAsia="黑体" w:hAnsi="Arial"/>
      <w:bCs/>
      <w:kern w:val="2"/>
      <w:sz w:val="32"/>
      <w:szCs w:val="32"/>
    </w:rPr>
  </w:style>
  <w:style w:type="character" w:customStyle="1" w:styleId="3Char">
    <w:name w:val="标题 3 Char"/>
    <w:basedOn w:val="a0"/>
    <w:link w:val="3"/>
    <w:rsid w:val="007972D2"/>
    <w:rPr>
      <w:rFonts w:eastAsia="仿宋_GB2312"/>
      <w:b/>
      <w:bCs/>
      <w:kern w:val="2"/>
      <w:sz w:val="32"/>
      <w:szCs w:val="32"/>
    </w:rPr>
  </w:style>
  <w:style w:type="paragraph" w:customStyle="1" w:styleId="a5">
    <w:name w:val="标注"/>
    <w:basedOn w:val="a"/>
    <w:rsid w:val="007972D2"/>
    <w:pPr>
      <w:jc w:val="center"/>
    </w:pPr>
    <w:rPr>
      <w:rFonts w:ascii="楷体_GB2312" w:eastAsia="楷体_GB2312"/>
    </w:rPr>
  </w:style>
  <w:style w:type="character" w:styleId="a6">
    <w:name w:val="page number"/>
    <w:basedOn w:val="a0"/>
    <w:rsid w:val="007972D2"/>
  </w:style>
  <w:style w:type="paragraph" w:styleId="a7">
    <w:name w:val="Body Text Indent"/>
    <w:basedOn w:val="a"/>
    <w:link w:val="Char1"/>
    <w:rsid w:val="007972D2"/>
    <w:pPr>
      <w:spacing w:line="324" w:lineRule="auto"/>
      <w:ind w:firstLineChars="0" w:firstLine="636"/>
    </w:pPr>
    <w:rPr>
      <w:rFonts w:ascii="仿宋_GB2312"/>
    </w:rPr>
  </w:style>
  <w:style w:type="character" w:customStyle="1" w:styleId="Char1">
    <w:name w:val="正文文本缩进 Char"/>
    <w:basedOn w:val="a0"/>
    <w:link w:val="a7"/>
    <w:rsid w:val="007972D2"/>
    <w:rPr>
      <w:rFonts w:ascii="仿宋_GB2312" w:eastAsia="仿宋_GB2312"/>
      <w:kern w:val="2"/>
      <w:sz w:val="32"/>
    </w:rPr>
  </w:style>
  <w:style w:type="paragraph" w:styleId="20">
    <w:name w:val="Body Text Indent 2"/>
    <w:basedOn w:val="a"/>
    <w:link w:val="2Char0"/>
    <w:rsid w:val="007972D2"/>
    <w:pPr>
      <w:autoSpaceDE w:val="0"/>
      <w:autoSpaceDN w:val="0"/>
      <w:spacing w:line="336" w:lineRule="auto"/>
      <w:ind w:firstLineChars="0" w:firstLine="648"/>
    </w:pPr>
    <w:rPr>
      <w:rFonts w:ascii="楷体_GB2312" w:eastAsia="楷体_GB2312" w:hAnsi="宋体"/>
    </w:rPr>
  </w:style>
  <w:style w:type="character" w:customStyle="1" w:styleId="2Char0">
    <w:name w:val="正文文本缩进 2 Char"/>
    <w:basedOn w:val="a0"/>
    <w:link w:val="20"/>
    <w:rsid w:val="007972D2"/>
    <w:rPr>
      <w:rFonts w:ascii="楷体_GB2312" w:eastAsia="楷体_GB2312" w:hAnsi="宋体"/>
      <w:kern w:val="2"/>
      <w:sz w:val="32"/>
    </w:rPr>
  </w:style>
  <w:style w:type="paragraph" w:styleId="30">
    <w:name w:val="Body Text Indent 3"/>
    <w:basedOn w:val="a"/>
    <w:link w:val="3Char0"/>
    <w:rsid w:val="007972D2"/>
    <w:pPr>
      <w:autoSpaceDE w:val="0"/>
      <w:autoSpaceDN w:val="0"/>
      <w:spacing w:line="336" w:lineRule="auto"/>
      <w:ind w:left="900" w:hanging="900"/>
    </w:pPr>
    <w:rPr>
      <w:rFonts w:ascii="仿宋_GB2312"/>
      <w:sz w:val="28"/>
    </w:rPr>
  </w:style>
  <w:style w:type="character" w:customStyle="1" w:styleId="3Char0">
    <w:name w:val="正文文本缩进 3 Char"/>
    <w:basedOn w:val="a0"/>
    <w:link w:val="30"/>
    <w:rsid w:val="007972D2"/>
    <w:rPr>
      <w:rFonts w:ascii="仿宋_GB2312" w:eastAsia="仿宋_GB2312"/>
      <w:kern w:val="2"/>
      <w:sz w:val="28"/>
    </w:rPr>
  </w:style>
  <w:style w:type="paragraph" w:styleId="a8">
    <w:name w:val="Date"/>
    <w:basedOn w:val="a"/>
    <w:next w:val="a"/>
    <w:link w:val="Char2"/>
    <w:rsid w:val="007972D2"/>
    <w:rPr>
      <w:rFonts w:ascii="仿宋_GB2312"/>
    </w:rPr>
  </w:style>
  <w:style w:type="character" w:customStyle="1" w:styleId="Char2">
    <w:name w:val="日期 Char"/>
    <w:basedOn w:val="a0"/>
    <w:link w:val="a8"/>
    <w:rsid w:val="007972D2"/>
    <w:rPr>
      <w:rFonts w:ascii="仿宋_GB2312" w:eastAsia="仿宋_GB2312"/>
      <w:kern w:val="2"/>
      <w:sz w:val="32"/>
    </w:rPr>
  </w:style>
  <w:style w:type="paragraph" w:styleId="a9">
    <w:name w:val="Body Text"/>
    <w:basedOn w:val="a"/>
    <w:link w:val="Char3"/>
    <w:rsid w:val="007972D2"/>
    <w:pPr>
      <w:autoSpaceDE w:val="0"/>
      <w:autoSpaceDN w:val="0"/>
      <w:snapToGrid/>
      <w:spacing w:before="240" w:line="240" w:lineRule="atLeast"/>
      <w:ind w:firstLine="0"/>
      <w:jc w:val="center"/>
    </w:pPr>
    <w:rPr>
      <w:rFonts w:ascii="小标宋" w:eastAsia="小标宋"/>
      <w:b/>
      <w:color w:val="000000"/>
      <w:sz w:val="44"/>
    </w:rPr>
  </w:style>
  <w:style w:type="character" w:customStyle="1" w:styleId="Char3">
    <w:name w:val="正文文本 Char"/>
    <w:basedOn w:val="a0"/>
    <w:link w:val="a9"/>
    <w:rsid w:val="007972D2"/>
    <w:rPr>
      <w:rFonts w:ascii="小标宋" w:eastAsia="小标宋"/>
      <w:b/>
      <w:color w:val="000000"/>
      <w:kern w:val="2"/>
      <w:sz w:val="44"/>
    </w:rPr>
  </w:style>
  <w:style w:type="paragraph" w:styleId="aa">
    <w:name w:val="Plain Text"/>
    <w:basedOn w:val="a"/>
    <w:link w:val="Char4"/>
    <w:rsid w:val="007972D2"/>
    <w:pPr>
      <w:adjustRightInd/>
      <w:snapToGrid/>
      <w:spacing w:line="240" w:lineRule="auto"/>
      <w:ind w:firstLine="0"/>
    </w:pPr>
    <w:rPr>
      <w:rFonts w:ascii="宋体" w:eastAsia="宋体" w:hAnsi="Courier New"/>
      <w:sz w:val="21"/>
    </w:rPr>
  </w:style>
  <w:style w:type="character" w:customStyle="1" w:styleId="Char4">
    <w:name w:val="纯文本 Char"/>
    <w:basedOn w:val="a0"/>
    <w:link w:val="aa"/>
    <w:rsid w:val="007972D2"/>
    <w:rPr>
      <w:rFonts w:ascii="宋体" w:hAnsi="Courier New"/>
      <w:kern w:val="2"/>
      <w:sz w:val="21"/>
    </w:rPr>
  </w:style>
  <w:style w:type="paragraph" w:styleId="21">
    <w:name w:val="Body Text 2"/>
    <w:basedOn w:val="a"/>
    <w:link w:val="2Char1"/>
    <w:rsid w:val="007972D2"/>
    <w:pPr>
      <w:autoSpaceDE w:val="0"/>
      <w:autoSpaceDN w:val="0"/>
      <w:spacing w:line="336" w:lineRule="auto"/>
      <w:ind w:firstLine="0"/>
      <w:jc w:val="center"/>
    </w:pPr>
    <w:rPr>
      <w:rFonts w:ascii="小标宋" w:eastAsia="小标宋"/>
      <w:color w:val="000000"/>
      <w:sz w:val="44"/>
    </w:rPr>
  </w:style>
  <w:style w:type="character" w:customStyle="1" w:styleId="2Char1">
    <w:name w:val="正文文本 2 Char"/>
    <w:basedOn w:val="a0"/>
    <w:link w:val="21"/>
    <w:rsid w:val="007972D2"/>
    <w:rPr>
      <w:rFonts w:ascii="小标宋" w:eastAsia="小标宋"/>
      <w:color w:val="000000"/>
      <w:kern w:val="2"/>
      <w:sz w:val="44"/>
    </w:rPr>
  </w:style>
  <w:style w:type="paragraph" w:styleId="ab">
    <w:name w:val="Block Text"/>
    <w:basedOn w:val="a"/>
    <w:rsid w:val="007972D2"/>
    <w:pPr>
      <w:autoSpaceDE w:val="0"/>
      <w:autoSpaceDN w:val="0"/>
      <w:snapToGrid/>
      <w:spacing w:line="240" w:lineRule="atLeast"/>
      <w:ind w:left="180" w:right="-334" w:firstLine="1110"/>
    </w:pPr>
    <w:rPr>
      <w:rFonts w:ascii="仿宋_GB2312"/>
      <w:color w:val="000000"/>
    </w:rPr>
  </w:style>
  <w:style w:type="paragraph" w:styleId="31">
    <w:name w:val="Body Text 3"/>
    <w:basedOn w:val="a"/>
    <w:link w:val="3Char1"/>
    <w:rsid w:val="007972D2"/>
    <w:pPr>
      <w:autoSpaceDE w:val="0"/>
      <w:autoSpaceDN w:val="0"/>
      <w:spacing w:line="300" w:lineRule="auto"/>
      <w:ind w:firstLineChars="0" w:firstLine="0"/>
    </w:pPr>
    <w:rPr>
      <w:rFonts w:ascii="宋体"/>
    </w:rPr>
  </w:style>
  <w:style w:type="character" w:customStyle="1" w:styleId="3Char1">
    <w:name w:val="正文文本 3 Char"/>
    <w:basedOn w:val="a0"/>
    <w:link w:val="31"/>
    <w:rsid w:val="007972D2"/>
    <w:rPr>
      <w:rFonts w:ascii="宋体" w:eastAsia="仿宋_GB2312"/>
      <w:kern w:val="2"/>
      <w:sz w:val="32"/>
    </w:rPr>
  </w:style>
  <w:style w:type="paragraph" w:styleId="ac">
    <w:name w:val="Normal (Web)"/>
    <w:basedOn w:val="a"/>
    <w:uiPriority w:val="99"/>
    <w:rsid w:val="007972D2"/>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d">
    <w:name w:val="Body Text First Indent"/>
    <w:basedOn w:val="a9"/>
    <w:link w:val="Char5"/>
    <w:rsid w:val="007972D2"/>
    <w:pPr>
      <w:autoSpaceDE/>
      <w:autoSpaceDN/>
      <w:adjustRightInd/>
      <w:spacing w:before="0" w:after="120" w:line="240" w:lineRule="auto"/>
      <w:ind w:firstLineChars="100" w:firstLine="420"/>
      <w:jc w:val="both"/>
    </w:pPr>
    <w:rPr>
      <w:rFonts w:ascii="Times New Roman" w:eastAsia="宋体"/>
      <w:b w:val="0"/>
      <w:color w:val="auto"/>
      <w:sz w:val="21"/>
    </w:rPr>
  </w:style>
  <w:style w:type="character" w:customStyle="1" w:styleId="Char5">
    <w:name w:val="正文首行缩进 Char"/>
    <w:basedOn w:val="Char3"/>
    <w:link w:val="ad"/>
    <w:rsid w:val="007972D2"/>
    <w:rPr>
      <w:rFonts w:ascii="小标宋" w:eastAsia="小标宋"/>
      <w:b w:val="0"/>
      <w:color w:val="000000"/>
      <w:kern w:val="2"/>
      <w:sz w:val="21"/>
    </w:rPr>
  </w:style>
  <w:style w:type="character" w:styleId="ae">
    <w:name w:val="Strong"/>
    <w:qFormat/>
    <w:rsid w:val="007972D2"/>
    <w:rPr>
      <w:b/>
      <w:bCs/>
    </w:rPr>
  </w:style>
  <w:style w:type="character" w:customStyle="1" w:styleId="font201">
    <w:name w:val="font201"/>
    <w:rsid w:val="007972D2"/>
    <w:rPr>
      <w:i w:val="0"/>
      <w:iCs w:val="0"/>
    </w:rPr>
  </w:style>
  <w:style w:type="paragraph" w:styleId="af">
    <w:name w:val="Balloon Text"/>
    <w:basedOn w:val="a"/>
    <w:link w:val="Char6"/>
    <w:rsid w:val="007972D2"/>
    <w:rPr>
      <w:sz w:val="18"/>
      <w:szCs w:val="18"/>
    </w:rPr>
  </w:style>
  <w:style w:type="character" w:customStyle="1" w:styleId="Char6">
    <w:name w:val="批注框文本 Char"/>
    <w:basedOn w:val="a0"/>
    <w:link w:val="af"/>
    <w:rsid w:val="007972D2"/>
    <w:rPr>
      <w:rFonts w:eastAsia="仿宋_GB2312"/>
      <w:kern w:val="2"/>
      <w:sz w:val="18"/>
      <w:szCs w:val="18"/>
    </w:rPr>
  </w:style>
  <w:style w:type="character" w:customStyle="1" w:styleId="af0">
    <w:name w:val="样式 宋体"/>
    <w:rsid w:val="007972D2"/>
    <w:rPr>
      <w:rFonts w:ascii="宋体" w:eastAsia="宋体" w:hAnsi="宋体"/>
      <w:sz w:val="24"/>
    </w:rPr>
  </w:style>
  <w:style w:type="paragraph" w:customStyle="1" w:styleId="Char10">
    <w:name w:val="Char1"/>
    <w:basedOn w:val="a"/>
    <w:autoRedefine/>
    <w:rsid w:val="007972D2"/>
    <w:pPr>
      <w:adjustRightInd/>
      <w:snapToGrid/>
      <w:spacing w:line="240" w:lineRule="auto"/>
      <w:ind w:firstLineChars="0" w:firstLine="0"/>
    </w:pPr>
    <w:rPr>
      <w:rFonts w:ascii="仿宋_GB2312"/>
      <w:b/>
      <w:szCs w:val="32"/>
    </w:rPr>
  </w:style>
  <w:style w:type="paragraph" w:customStyle="1" w:styleId="af1">
    <w:name w:val="文号"/>
    <w:basedOn w:val="a"/>
    <w:next w:val="a"/>
    <w:rsid w:val="007972D2"/>
    <w:pPr>
      <w:spacing w:line="300" w:lineRule="auto"/>
      <w:ind w:firstLineChars="0" w:firstLine="0"/>
      <w:jc w:val="center"/>
    </w:pPr>
    <w:rPr>
      <w:rFonts w:ascii="宋体" w:eastAsia="方正仿宋简体"/>
      <w:snapToGrid w:val="0"/>
      <w:kern w:val="0"/>
      <w:sz w:val="28"/>
    </w:rPr>
  </w:style>
  <w:style w:type="paragraph" w:styleId="af2">
    <w:name w:val="footnote text"/>
    <w:basedOn w:val="a"/>
    <w:link w:val="Char7"/>
    <w:rsid w:val="007972D2"/>
    <w:pPr>
      <w:spacing w:line="240" w:lineRule="auto"/>
      <w:ind w:firstLineChars="0" w:firstLine="0"/>
    </w:pPr>
    <w:rPr>
      <w:rFonts w:ascii="宋体" w:eastAsia="宋体"/>
      <w:snapToGrid w:val="0"/>
      <w:kern w:val="0"/>
      <w:sz w:val="21"/>
    </w:rPr>
  </w:style>
  <w:style w:type="character" w:customStyle="1" w:styleId="Char7">
    <w:name w:val="脚注文本 Char"/>
    <w:basedOn w:val="a0"/>
    <w:link w:val="af2"/>
    <w:rsid w:val="007972D2"/>
    <w:rPr>
      <w:rFonts w:ascii="宋体"/>
      <w:snapToGrid w:val="0"/>
      <w:sz w:val="21"/>
    </w:rPr>
  </w:style>
  <w:style w:type="paragraph" w:customStyle="1" w:styleId="af3">
    <w:name w:val="署名"/>
    <w:basedOn w:val="a"/>
    <w:next w:val="a8"/>
    <w:rsid w:val="007972D2"/>
    <w:pPr>
      <w:spacing w:line="300" w:lineRule="auto"/>
      <w:ind w:rightChars="400" w:right="400" w:firstLineChars="0" w:firstLine="0"/>
      <w:jc w:val="right"/>
    </w:pPr>
    <w:rPr>
      <w:rFonts w:ascii="宋体" w:eastAsia="方正仿宋简体"/>
      <w:snapToGrid w:val="0"/>
      <w:kern w:val="0"/>
    </w:rPr>
  </w:style>
  <w:style w:type="paragraph" w:customStyle="1" w:styleId="Char8">
    <w:name w:val=" Char"/>
    <w:basedOn w:val="a"/>
    <w:autoRedefine/>
    <w:rsid w:val="007972D2"/>
    <w:pPr>
      <w:adjustRightInd/>
      <w:snapToGrid/>
      <w:spacing w:line="240" w:lineRule="auto"/>
      <w:ind w:firstLineChars="0" w:firstLine="0"/>
    </w:pPr>
    <w:rPr>
      <w:rFonts w:ascii="仿宋_GB2312"/>
      <w:b/>
      <w:szCs w:val="32"/>
    </w:rPr>
  </w:style>
  <w:style w:type="paragraph" w:customStyle="1" w:styleId="051">
    <w:name w:val="样式 标题 + 段后: 0.5 行1"/>
    <w:basedOn w:val="af4"/>
    <w:rsid w:val="007972D2"/>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styleId="af4">
    <w:name w:val="Title"/>
    <w:basedOn w:val="a"/>
    <w:link w:val="Char9"/>
    <w:qFormat/>
    <w:rsid w:val="007972D2"/>
    <w:pPr>
      <w:spacing w:before="240" w:after="60"/>
      <w:jc w:val="center"/>
      <w:outlineLvl w:val="0"/>
    </w:pPr>
    <w:rPr>
      <w:rFonts w:ascii="Arial" w:eastAsia="宋体" w:hAnsi="Arial" w:cs="Arial"/>
      <w:b/>
      <w:bCs/>
      <w:szCs w:val="32"/>
    </w:rPr>
  </w:style>
  <w:style w:type="character" w:customStyle="1" w:styleId="Char9">
    <w:name w:val="标题 Char"/>
    <w:basedOn w:val="a0"/>
    <w:link w:val="af4"/>
    <w:rsid w:val="007972D2"/>
    <w:rPr>
      <w:rFonts w:ascii="Arial" w:hAnsi="Arial" w:cs="Arial"/>
      <w:b/>
      <w:bCs/>
      <w:kern w:val="2"/>
      <w:sz w:val="32"/>
      <w:szCs w:val="32"/>
    </w:rPr>
  </w:style>
  <w:style w:type="character" w:customStyle="1" w:styleId="t11">
    <w:name w:val="t11"/>
    <w:rsid w:val="007972D2"/>
    <w:rPr>
      <w:strike w:val="0"/>
      <w:dstrike w:val="0"/>
      <w:color w:val="000000"/>
      <w:sz w:val="21"/>
      <w:szCs w:val="21"/>
      <w:u w:val="none"/>
      <w:effect w:val="none"/>
    </w:rPr>
  </w:style>
  <w:style w:type="paragraph" w:styleId="af5">
    <w:name w:val="Normal Indent"/>
    <w:basedOn w:val="a"/>
    <w:rsid w:val="007972D2"/>
    <w:pPr>
      <w:adjustRightInd/>
      <w:snapToGrid/>
      <w:spacing w:before="50" w:line="500" w:lineRule="atLeast"/>
      <w:ind w:firstLineChars="0" w:firstLine="567"/>
    </w:pPr>
    <w:rPr>
      <w:rFonts w:ascii="仿宋_GB2312"/>
      <w:sz w:val="30"/>
    </w:rPr>
  </w:style>
  <w:style w:type="character" w:customStyle="1" w:styleId="font1">
    <w:name w:val="font1"/>
    <w:basedOn w:val="a0"/>
    <w:rsid w:val="007972D2"/>
  </w:style>
  <w:style w:type="paragraph" w:customStyle="1" w:styleId="Char11">
    <w:name w:val=" Char1"/>
    <w:basedOn w:val="a"/>
    <w:autoRedefine/>
    <w:rsid w:val="007972D2"/>
    <w:pPr>
      <w:adjustRightInd/>
      <w:snapToGrid/>
      <w:spacing w:line="240" w:lineRule="auto"/>
      <w:ind w:firstLineChars="0" w:firstLine="0"/>
    </w:pPr>
    <w:rPr>
      <w:rFonts w:ascii="仿宋_GB2312"/>
      <w:b/>
      <w:szCs w:val="32"/>
    </w:rPr>
  </w:style>
  <w:style w:type="paragraph" w:customStyle="1" w:styleId="10">
    <w:name w:val="正文1"/>
    <w:basedOn w:val="a"/>
    <w:rsid w:val="007972D2"/>
    <w:pPr>
      <w:adjustRightInd/>
      <w:snapToGrid/>
      <w:spacing w:line="500" w:lineRule="exact"/>
      <w:ind w:left="1281" w:firstLine="560"/>
    </w:pPr>
    <w:rPr>
      <w:rFonts w:ascii="仿宋_GB2312"/>
      <w:sz w:val="28"/>
      <w:szCs w:val="24"/>
    </w:rPr>
  </w:style>
  <w:style w:type="table" w:styleId="af6">
    <w:name w:val="Table Grid"/>
    <w:basedOn w:val="a1"/>
    <w:rsid w:val="007972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
    <w:autoRedefine/>
    <w:rsid w:val="007972D2"/>
    <w:pPr>
      <w:adjustRightInd/>
      <w:snapToGrid/>
      <w:spacing w:line="240" w:lineRule="auto"/>
      <w:ind w:firstLineChars="0" w:firstLine="0"/>
    </w:pPr>
    <w:rPr>
      <w:rFonts w:ascii="仿宋_GB2312" w:cs="仿宋_GB2312"/>
      <w:b/>
      <w:bCs/>
      <w:szCs w:val="32"/>
    </w:rPr>
  </w:style>
  <w:style w:type="paragraph" w:customStyle="1" w:styleId="CharCharCharCharCharChar">
    <w:name w:val="Char Char Char Char Char Char"/>
    <w:basedOn w:val="a"/>
    <w:autoRedefine/>
    <w:rsid w:val="007972D2"/>
    <w:pPr>
      <w:adjustRightInd/>
      <w:snapToGrid/>
      <w:spacing w:line="240" w:lineRule="auto"/>
      <w:ind w:firstLineChars="0" w:firstLine="0"/>
    </w:pPr>
    <w:rPr>
      <w:rFonts w:ascii="仿宋_GB2312"/>
      <w:b/>
      <w:szCs w:val="32"/>
    </w:rPr>
  </w:style>
  <w:style w:type="paragraph" w:customStyle="1" w:styleId="CharCharCharCharCharCharChar">
    <w:name w:val="Char Char Char Char Char Char Char"/>
    <w:basedOn w:val="a"/>
    <w:autoRedefine/>
    <w:rsid w:val="007972D2"/>
    <w:pPr>
      <w:adjustRightInd/>
      <w:snapToGrid/>
      <w:spacing w:line="240" w:lineRule="auto"/>
      <w:ind w:firstLineChars="0" w:firstLine="0"/>
    </w:pPr>
    <w:rPr>
      <w:rFonts w:ascii="仿宋_GB2312"/>
      <w:b/>
      <w:szCs w:val="32"/>
    </w:rPr>
  </w:style>
  <w:style w:type="paragraph" w:customStyle="1" w:styleId="22">
    <w:name w:val="样式2"/>
    <w:basedOn w:val="a"/>
    <w:rsid w:val="007972D2"/>
    <w:pPr>
      <w:widowControl/>
      <w:adjustRightInd/>
      <w:snapToGrid/>
      <w:ind w:firstLineChars="0" w:firstLine="0"/>
      <w:jc w:val="left"/>
    </w:pPr>
    <w:rPr>
      <w:rFonts w:ascii="宋体" w:eastAsia="宋体" w:hAnsi="宋体"/>
      <w:color w:val="000000"/>
      <w:kern w:val="0"/>
      <w:sz w:val="28"/>
      <w:szCs w:val="28"/>
    </w:rPr>
  </w:style>
  <w:style w:type="paragraph" w:customStyle="1" w:styleId="CharCharCharCharCharChar2CharCharCharChar">
    <w:name w:val=" Char Char Char Char Char Char2 Char Char Char Char"/>
    <w:basedOn w:val="a"/>
    <w:rsid w:val="007972D2"/>
    <w:pPr>
      <w:adjustRightInd/>
      <w:snapToGrid/>
      <w:spacing w:line="240" w:lineRule="auto"/>
      <w:ind w:firstLineChars="0" w:firstLine="0"/>
    </w:pPr>
    <w:rPr>
      <w:rFonts w:eastAsia="宋体"/>
      <w:sz w:val="21"/>
      <w:szCs w:val="24"/>
    </w:rPr>
  </w:style>
  <w:style w:type="paragraph" w:customStyle="1" w:styleId="CharCharCharCharCharChar2CharCharCharChar0">
    <w:name w:val="Char Char Char Char Char Char2 Char Char Char Char"/>
    <w:basedOn w:val="a"/>
    <w:rsid w:val="007972D2"/>
    <w:pPr>
      <w:adjustRightInd/>
      <w:snapToGrid/>
      <w:spacing w:line="240" w:lineRule="auto"/>
      <w:ind w:firstLineChars="0" w:firstLine="0"/>
    </w:pPr>
    <w:rPr>
      <w:rFonts w:eastAsia="宋体"/>
      <w:sz w:val="21"/>
      <w:szCs w:val="24"/>
    </w:rPr>
  </w:style>
  <w:style w:type="paragraph" w:customStyle="1" w:styleId="CharChar2Char">
    <w:name w:val=" Char Char2 Char"/>
    <w:basedOn w:val="a"/>
    <w:rsid w:val="007972D2"/>
    <w:pPr>
      <w:adjustRightInd/>
      <w:snapToGrid/>
      <w:spacing w:line="240" w:lineRule="auto"/>
      <w:ind w:firstLineChars="0" w:firstLine="0"/>
    </w:pPr>
    <w:rPr>
      <w:rFonts w:eastAsia="宋体"/>
      <w:sz w:val="21"/>
      <w:szCs w:val="24"/>
    </w:rPr>
  </w:style>
  <w:style w:type="paragraph" w:customStyle="1" w:styleId="CharCharCharChar">
    <w:name w:val="Char Char Char Char"/>
    <w:basedOn w:val="a"/>
    <w:rsid w:val="007972D2"/>
    <w:pPr>
      <w:adjustRightInd/>
      <w:snapToGrid/>
      <w:spacing w:line="240" w:lineRule="auto"/>
      <w:ind w:firstLineChars="0" w:firstLine="0"/>
    </w:pPr>
    <w:rPr>
      <w:rFonts w:eastAsia="宋体"/>
      <w:sz w:val="21"/>
      <w:szCs w:val="24"/>
    </w:rPr>
  </w:style>
  <w:style w:type="paragraph" w:customStyle="1" w:styleId="pa-0">
    <w:name w:val="pa-0"/>
    <w:basedOn w:val="a"/>
    <w:rsid w:val="007972D2"/>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pa-1">
    <w:name w:val="pa-1"/>
    <w:basedOn w:val="a"/>
    <w:rsid w:val="007972D2"/>
    <w:pPr>
      <w:widowControl/>
      <w:adjustRightInd/>
      <w:snapToGrid/>
      <w:spacing w:line="360" w:lineRule="atLeast"/>
      <w:ind w:firstLineChars="0" w:firstLine="0"/>
    </w:pPr>
    <w:rPr>
      <w:rFonts w:ascii="宋体" w:eastAsia="宋体" w:hAnsi="宋体" w:cs="宋体"/>
      <w:kern w:val="0"/>
      <w:sz w:val="24"/>
      <w:szCs w:val="24"/>
    </w:rPr>
  </w:style>
  <w:style w:type="character" w:customStyle="1" w:styleId="ca-01">
    <w:name w:val="ca-01"/>
    <w:rsid w:val="007972D2"/>
    <w:rPr>
      <w:rFonts w:ascii="宋体" w:eastAsia="宋体" w:hAnsi="宋体" w:hint="eastAsia"/>
      <w:b/>
      <w:bCs/>
      <w:spacing w:val="-20"/>
      <w:sz w:val="32"/>
      <w:szCs w:val="32"/>
    </w:rPr>
  </w:style>
  <w:style w:type="character" w:customStyle="1" w:styleId="ca-11">
    <w:name w:val="ca-11"/>
    <w:rsid w:val="007972D2"/>
    <w:rPr>
      <w:rFonts w:ascii="宋体" w:eastAsia="宋体" w:hAnsi="宋体" w:hint="eastAsia"/>
      <w:sz w:val="28"/>
      <w:szCs w:val="28"/>
    </w:rPr>
  </w:style>
  <w:style w:type="character" w:customStyle="1" w:styleId="ca-21">
    <w:name w:val="ca-21"/>
    <w:rsid w:val="007972D2"/>
    <w:rPr>
      <w:rFonts w:ascii="宋体" w:eastAsia="宋体" w:hAnsi="宋体" w:hint="eastAsia"/>
      <w:b/>
      <w:bCs/>
      <w:spacing w:val="-20"/>
      <w:sz w:val="28"/>
      <w:szCs w:val="28"/>
    </w:rPr>
  </w:style>
  <w:style w:type="character" w:customStyle="1" w:styleId="ca-31">
    <w:name w:val="ca-31"/>
    <w:rsid w:val="007972D2"/>
    <w:rPr>
      <w:rFonts w:ascii="宋体" w:eastAsia="宋体" w:hAnsi="宋体" w:hint="eastAsia"/>
      <w:b/>
      <w:bCs/>
      <w:spacing w:val="-20"/>
      <w:sz w:val="28"/>
      <w:szCs w:val="28"/>
    </w:rPr>
  </w:style>
  <w:style w:type="character" w:customStyle="1" w:styleId="ca-41">
    <w:name w:val="ca-41"/>
    <w:rsid w:val="007972D2"/>
    <w:rPr>
      <w:rFonts w:ascii="宋体" w:eastAsia="宋体" w:hAnsi="宋体" w:hint="eastAsia"/>
      <w:color w:val="FF0000"/>
      <w:sz w:val="28"/>
      <w:szCs w:val="28"/>
    </w:rPr>
  </w:style>
  <w:style w:type="paragraph" w:customStyle="1" w:styleId="CharCharCharChar0">
    <w:name w:val=" Char Char Char Char"/>
    <w:basedOn w:val="a"/>
    <w:rsid w:val="007972D2"/>
    <w:pPr>
      <w:widowControl/>
      <w:adjustRightInd/>
      <w:snapToGrid/>
      <w:spacing w:after="160" w:line="240" w:lineRule="exact"/>
      <w:ind w:firstLineChars="0" w:firstLine="0"/>
      <w:jc w:val="left"/>
    </w:pPr>
    <w:rPr>
      <w:rFonts w:eastAsia="宋体"/>
      <w:sz w:val="21"/>
    </w:rPr>
  </w:style>
  <w:style w:type="character" w:customStyle="1" w:styleId="navtitlestyle4">
    <w:name w:val="navtitle style4"/>
    <w:basedOn w:val="a0"/>
    <w:rsid w:val="007972D2"/>
  </w:style>
  <w:style w:type="paragraph" w:styleId="af7">
    <w:name w:val="List Paragraph"/>
    <w:basedOn w:val="a"/>
    <w:qFormat/>
    <w:rsid w:val="007972D2"/>
    <w:pPr>
      <w:adjustRightInd/>
      <w:snapToGrid/>
      <w:spacing w:line="240" w:lineRule="auto"/>
      <w:ind w:firstLine="420"/>
    </w:pPr>
    <w:rPr>
      <w:rFonts w:eastAsia="宋体"/>
      <w:sz w:val="21"/>
      <w:szCs w:val="24"/>
    </w:rPr>
  </w:style>
  <w:style w:type="character" w:customStyle="1" w:styleId="ca-0">
    <w:name w:val="ca-0"/>
    <w:basedOn w:val="a0"/>
    <w:rsid w:val="007972D2"/>
  </w:style>
  <w:style w:type="character" w:customStyle="1" w:styleId="ca-1">
    <w:name w:val="ca-1"/>
    <w:basedOn w:val="a0"/>
    <w:rsid w:val="007972D2"/>
  </w:style>
  <w:style w:type="character" w:styleId="af8">
    <w:name w:val="Hyperlink"/>
    <w:rsid w:val="007972D2"/>
    <w:rPr>
      <w:strike w:val="0"/>
      <w:dstrike w:val="0"/>
      <w:color w:val="363636"/>
      <w:u w:val="none"/>
      <w:effect w:val="none"/>
    </w:rPr>
  </w:style>
  <w:style w:type="numbering" w:customStyle="1" w:styleId="11">
    <w:name w:val="无列表1"/>
    <w:next w:val="a2"/>
    <w:uiPriority w:val="99"/>
    <w:semiHidden/>
    <w:unhideWhenUsed/>
    <w:rsid w:val="0079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3348</Words>
  <Characters>19086</Characters>
  <Application>Microsoft Office Word</Application>
  <DocSecurity>0</DocSecurity>
  <Lines>159</Lines>
  <Paragraphs>44</Paragraphs>
  <ScaleCrop>false</ScaleCrop>
  <Company>china</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2020-07-31T08:07:00Z</dcterms:created>
  <dcterms:modified xsi:type="dcterms:W3CDTF">2020-07-31T08:09:00Z</dcterms:modified>
</cp:coreProperties>
</file>