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exact"/>
        <w:ind w:left="-566" w:leftChars="-177" w:right="-285" w:rightChars="-89" w:firstLine="0" w:firstLineChars="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附件3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b/>
          <w:sz w:val="44"/>
          <w:szCs w:val="44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b/>
          <w:sz w:val="44"/>
          <w:szCs w:val="44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杭州市人力资源服务和产品创新项目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说 明 书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</w:p>
    <w:p>
      <w:pPr>
        <w:spacing w:line="480" w:lineRule="auto"/>
        <w:ind w:firstLine="1500" w:firstLineChars="5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p>
      <w:pPr>
        <w:spacing w:line="480" w:lineRule="auto"/>
        <w:ind w:firstLine="1500" w:firstLineChars="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申报单位（盖章）：</w:t>
      </w:r>
    </w:p>
    <w:p>
      <w:pPr>
        <w:spacing w:line="480" w:lineRule="auto"/>
        <w:ind w:firstLine="1500" w:firstLineChars="5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单位负责人：</w:t>
      </w:r>
    </w:p>
    <w:p>
      <w:pPr>
        <w:spacing w:line="480" w:lineRule="auto"/>
        <w:ind w:firstLine="1500" w:firstLineChars="5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联 系 人：</w:t>
      </w:r>
    </w:p>
    <w:p>
      <w:pPr>
        <w:spacing w:line="480" w:lineRule="auto"/>
        <w:ind w:firstLine="1500" w:firstLineChars="5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</w:p>
    <w:p>
      <w:pPr>
        <w:spacing w:line="480" w:lineRule="auto"/>
        <w:ind w:firstLine="1500" w:firstLineChars="500"/>
        <w:rPr>
          <w:rFonts w:ascii="仿宋_GB2312" w:hAnsi="宋体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电子邮箱：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仿宋_GB2312" w:hAnsi="宋体"/>
          <w:sz w:val="30"/>
          <w:szCs w:val="30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仿宋_GB2312" w:hAnsi="宋体"/>
          <w:sz w:val="30"/>
          <w:szCs w:val="30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仿宋_GB2312" w:hAnsi="宋体"/>
          <w:sz w:val="30"/>
          <w:szCs w:val="30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仿宋_GB2312" w:hAnsi="宋体"/>
          <w:sz w:val="30"/>
          <w:szCs w:val="30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     年    月    日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 w:cs="黑体"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摘  要</w:t>
      </w:r>
    </w:p>
    <w:p>
      <w:pPr>
        <w:adjustRightInd/>
        <w:snapToGrid/>
        <w:ind w:firstLine="560"/>
        <w:rPr>
          <w:rFonts w:ascii="仿宋_GB2312" w:hAnsi="Calibri"/>
          <w:sz w:val="28"/>
          <w:szCs w:val="22"/>
        </w:rPr>
      </w:pPr>
    </w:p>
    <w:p>
      <w:pPr>
        <w:adjustRightInd/>
        <w:snapToGrid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请用简练的语言描述：单位基本情况；项目的技术特点、创新点；市场竞争优势、前景和营销策略；融资情况和设想等。</w:t>
      </w:r>
    </w:p>
    <w:p>
      <w:pPr>
        <w:adjustRightInd/>
        <w:snapToGrid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目  录</w:t>
      </w:r>
    </w:p>
    <w:p>
      <w:pPr>
        <w:spacing w:line="520" w:lineRule="exact"/>
        <w:ind w:firstLine="422" w:firstLineChars="150"/>
        <w:rPr>
          <w:rFonts w:ascii="仿宋_GB2312" w:hAnsi="Calibri" w:cs="黑体"/>
          <w:b/>
          <w:sz w:val="28"/>
          <w:szCs w:val="28"/>
        </w:rPr>
      </w:pPr>
    </w:p>
    <w:p>
      <w:pPr>
        <w:spacing w:line="520" w:lineRule="exact"/>
        <w:ind w:firstLine="482" w:firstLineChars="150"/>
        <w:rPr>
          <w:rFonts w:ascii="仿宋" w:hAnsi="仿宋" w:eastAsia="仿宋" w:cs="黑体"/>
          <w:b/>
          <w:szCs w:val="32"/>
        </w:rPr>
      </w:pPr>
      <w:r>
        <w:rPr>
          <w:rFonts w:hint="eastAsia" w:ascii="仿宋" w:hAnsi="仿宋" w:eastAsia="仿宋" w:cs="黑体"/>
          <w:b/>
          <w:szCs w:val="32"/>
        </w:rPr>
        <w:t xml:space="preserve">一、单位基本情况  </w:t>
      </w:r>
    </w:p>
    <w:p>
      <w:pPr>
        <w:spacing w:line="520" w:lineRule="exact"/>
        <w:ind w:firstLine="482" w:firstLineChars="150"/>
        <w:rPr>
          <w:rFonts w:ascii="仿宋" w:hAnsi="仿宋" w:eastAsia="仿宋" w:cs="黑体"/>
          <w:b/>
          <w:szCs w:val="32"/>
        </w:rPr>
      </w:pPr>
      <w:r>
        <w:rPr>
          <w:rFonts w:hint="eastAsia" w:ascii="仿宋" w:hAnsi="仿宋" w:eastAsia="仿宋" w:cs="黑体"/>
          <w:b/>
          <w:szCs w:val="32"/>
        </w:rPr>
        <w:t>二、技术与产品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1.技术指标及关键技术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2.创新点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3.研发策略</w:t>
      </w:r>
    </w:p>
    <w:p>
      <w:pPr>
        <w:spacing w:line="520" w:lineRule="exact"/>
        <w:ind w:firstLine="482" w:firstLineChars="150"/>
        <w:rPr>
          <w:rFonts w:ascii="仿宋" w:hAnsi="仿宋" w:eastAsia="仿宋" w:cs="黑体"/>
          <w:b/>
          <w:szCs w:val="32"/>
        </w:rPr>
      </w:pPr>
      <w:r>
        <w:rPr>
          <w:rFonts w:hint="eastAsia" w:ascii="仿宋" w:hAnsi="仿宋" w:eastAsia="仿宋" w:cs="黑体"/>
          <w:b/>
          <w:szCs w:val="32"/>
        </w:rPr>
        <w:t>三、市场分析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1.市场定位及前景分析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2.社会效益及经济效益</w:t>
      </w:r>
    </w:p>
    <w:p>
      <w:pPr>
        <w:spacing w:line="520" w:lineRule="exact"/>
        <w:ind w:firstLine="0" w:firstLineChars="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b/>
          <w:szCs w:val="32"/>
        </w:rPr>
        <w:t xml:space="preserve">   四、商业模式（</w:t>
      </w:r>
      <w:r>
        <w:rPr>
          <w:rFonts w:hint="eastAsia" w:ascii="仿宋" w:hAnsi="仿宋" w:eastAsia="仿宋" w:cs="黑体"/>
          <w:szCs w:val="32"/>
        </w:rPr>
        <w:t>营销策略、营销模式）</w:t>
      </w:r>
    </w:p>
    <w:p>
      <w:pPr>
        <w:spacing w:line="520" w:lineRule="exact"/>
        <w:ind w:firstLine="482" w:firstLineChars="150"/>
        <w:rPr>
          <w:rFonts w:ascii="仿宋" w:hAnsi="仿宋" w:eastAsia="仿宋" w:cs="黑体"/>
          <w:b/>
          <w:szCs w:val="32"/>
        </w:rPr>
      </w:pPr>
      <w:r>
        <w:rPr>
          <w:rFonts w:hint="eastAsia" w:ascii="仿宋" w:hAnsi="仿宋" w:eastAsia="仿宋" w:cs="黑体"/>
          <w:b/>
          <w:szCs w:val="32"/>
        </w:rPr>
        <w:t>五、风险分析及对策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1.风险分析（技术、市场运营、人力资源等）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2.对策</w:t>
      </w:r>
    </w:p>
    <w:p>
      <w:pPr>
        <w:spacing w:line="520" w:lineRule="exact"/>
        <w:ind w:firstLine="482" w:firstLineChars="150"/>
        <w:rPr>
          <w:rFonts w:ascii="仿宋" w:hAnsi="仿宋" w:eastAsia="仿宋" w:cs="黑体"/>
          <w:b/>
          <w:szCs w:val="32"/>
        </w:rPr>
      </w:pPr>
      <w:r>
        <w:rPr>
          <w:rFonts w:hint="eastAsia" w:ascii="仿宋" w:hAnsi="仿宋" w:eastAsia="仿宋" w:cs="黑体"/>
          <w:b/>
          <w:szCs w:val="32"/>
        </w:rPr>
        <w:t>六、项目团队介绍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1.核心成员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2.组织架构及主要责任分工</w:t>
      </w:r>
    </w:p>
    <w:p>
      <w:pPr>
        <w:spacing w:line="520" w:lineRule="exact"/>
        <w:ind w:firstLine="482" w:firstLineChars="150"/>
        <w:rPr>
          <w:rFonts w:ascii="仿宋" w:hAnsi="仿宋" w:eastAsia="仿宋" w:cs="黑体"/>
          <w:b/>
          <w:szCs w:val="32"/>
        </w:rPr>
      </w:pPr>
      <w:r>
        <w:rPr>
          <w:rFonts w:hint="eastAsia" w:ascii="仿宋" w:hAnsi="仿宋" w:eastAsia="仿宋" w:cs="黑体"/>
          <w:b/>
          <w:szCs w:val="32"/>
        </w:rPr>
        <w:t>七、项目财务情况及预测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1.财务现状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2.盈利模式及预期收益</w:t>
      </w:r>
    </w:p>
    <w:p>
      <w:pPr>
        <w:spacing w:line="520" w:lineRule="exact"/>
        <w:ind w:firstLine="1120" w:firstLineChars="35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3.投融资需求及资金使用计划</w:t>
      </w:r>
    </w:p>
    <w:p>
      <w:pPr>
        <w:adjustRightInd/>
        <w:snapToGrid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44"/>
          <w:szCs w:val="44"/>
        </w:rPr>
        <w:t>附件</w:t>
      </w:r>
    </w:p>
    <w:p>
      <w:pPr>
        <w:adjustRightInd/>
        <w:snapToGrid/>
        <w:ind w:firstLine="0" w:firstLineChars="0"/>
        <w:jc w:val="center"/>
        <w:rPr>
          <w:rFonts w:ascii="黑体" w:hAnsi="黑体" w:eastAsia="黑体"/>
          <w:b/>
          <w:bCs/>
          <w:szCs w:val="32"/>
        </w:rPr>
      </w:pPr>
    </w:p>
    <w:p>
      <w:pPr>
        <w:adjustRightInd/>
        <w:snapToGrid/>
        <w:spacing w:line="560" w:lineRule="exact"/>
        <w:ind w:firstLine="64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佐证材料：能反映项目经营情况的如服务或产品订单（销售）合同（复印件）；能反映项目创新性的如专利证书、</w:t>
      </w:r>
      <w:r>
        <w:rPr>
          <w:rFonts w:ascii="仿宋" w:hAnsi="仿宋" w:eastAsia="仿宋"/>
          <w:color w:val="000000"/>
          <w:szCs w:val="32"/>
        </w:rPr>
        <w:t>发明创造、授权证明、项目荣誉证书等</w:t>
      </w:r>
      <w:r>
        <w:rPr>
          <w:rFonts w:hint="eastAsia" w:ascii="仿宋" w:hAnsi="仿宋" w:eastAsia="仿宋"/>
          <w:color w:val="000000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2020-11-10T08:05:47Z</dcterms:created>
  <dc:creator>Administrator</dc:creator>
  <cp:lastModifiedBy>Administrator</cp:lastModifiedBy>
  <dcterms:modified xsi:type="dcterms:W3CDTF">2020-11-10T08:06:08Z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